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E914" w14:textId="77777777" w:rsidR="0084428D" w:rsidRPr="009665FA" w:rsidRDefault="00255A36" w:rsidP="00C42ECD">
      <w:pPr>
        <w:ind w:right="-258"/>
        <w:contextualSpacing/>
        <w:jc w:val="center"/>
        <w:rPr>
          <w:b/>
          <w:sz w:val="18"/>
          <w:szCs w:val="18"/>
        </w:rPr>
      </w:pPr>
      <w:r w:rsidRPr="009665FA">
        <w:rPr>
          <w:b/>
          <w:sz w:val="18"/>
          <w:szCs w:val="18"/>
        </w:rPr>
        <w:t xml:space="preserve">INDIVIDUALIŲJŲ </w:t>
      </w:r>
      <w:r w:rsidR="0084428D" w:rsidRPr="009665FA">
        <w:rPr>
          <w:b/>
          <w:sz w:val="18"/>
          <w:szCs w:val="18"/>
        </w:rPr>
        <w:t>NUOTEKŲ</w:t>
      </w:r>
      <w:r w:rsidR="0084428D" w:rsidRPr="009665FA">
        <w:rPr>
          <w:b/>
          <w:caps/>
          <w:sz w:val="18"/>
          <w:szCs w:val="18"/>
        </w:rPr>
        <w:t xml:space="preserve"> </w:t>
      </w:r>
      <w:r w:rsidR="00786647" w:rsidRPr="009665FA">
        <w:rPr>
          <w:b/>
          <w:caps/>
          <w:sz w:val="18"/>
          <w:szCs w:val="18"/>
        </w:rPr>
        <w:t>transportav</w:t>
      </w:r>
      <w:r w:rsidR="00EF5EFA" w:rsidRPr="009665FA">
        <w:rPr>
          <w:b/>
          <w:caps/>
          <w:sz w:val="18"/>
          <w:szCs w:val="18"/>
        </w:rPr>
        <w:t>imo ir tvarkymo</w:t>
      </w:r>
      <w:r w:rsidRPr="009665FA">
        <w:rPr>
          <w:b/>
          <w:sz w:val="18"/>
          <w:szCs w:val="18"/>
        </w:rPr>
        <w:t xml:space="preserve"> </w:t>
      </w:r>
    </w:p>
    <w:p w14:paraId="436377D0" w14:textId="77777777" w:rsidR="0084428D" w:rsidRPr="009665FA" w:rsidRDefault="0084428D" w:rsidP="00C42ECD">
      <w:pPr>
        <w:ind w:right="-258"/>
        <w:contextualSpacing/>
        <w:jc w:val="center"/>
        <w:rPr>
          <w:b/>
          <w:sz w:val="18"/>
          <w:szCs w:val="18"/>
        </w:rPr>
      </w:pPr>
      <w:r w:rsidRPr="009665FA">
        <w:rPr>
          <w:b/>
          <w:sz w:val="18"/>
          <w:szCs w:val="18"/>
        </w:rPr>
        <w:t>SUTARTIS NR.</w:t>
      </w:r>
      <w:r w:rsidR="00D52DFE">
        <w:rPr>
          <w:b/>
          <w:sz w:val="18"/>
          <w:szCs w:val="18"/>
        </w:rPr>
        <w:t xml:space="preserve"> </w:t>
      </w:r>
    </w:p>
    <w:p w14:paraId="59F82E58" w14:textId="77777777" w:rsidR="0084428D" w:rsidRPr="009665FA" w:rsidRDefault="0084428D" w:rsidP="00C42ECD">
      <w:pPr>
        <w:ind w:right="-258"/>
        <w:contextualSpacing/>
        <w:jc w:val="center"/>
        <w:rPr>
          <w:b/>
          <w:sz w:val="18"/>
          <w:szCs w:val="18"/>
        </w:rPr>
      </w:pPr>
    </w:p>
    <w:p w14:paraId="2116C042" w14:textId="77777777" w:rsidR="00255A36" w:rsidRPr="009665FA" w:rsidRDefault="00D52DFE" w:rsidP="00C42ECD">
      <w:pPr>
        <w:tabs>
          <w:tab w:val="left" w:pos="0"/>
        </w:tabs>
        <w:ind w:right="-194" w:firstLine="900"/>
        <w:contextualSpacing/>
        <w:jc w:val="center"/>
        <w:rPr>
          <w:sz w:val="18"/>
          <w:szCs w:val="18"/>
        </w:rPr>
      </w:pPr>
      <w:r>
        <w:rPr>
          <w:sz w:val="18"/>
          <w:szCs w:val="18"/>
        </w:rPr>
        <w:t>20</w:t>
      </w:r>
      <w:r w:rsidR="00BE4EF5">
        <w:rPr>
          <w:sz w:val="18"/>
          <w:szCs w:val="18"/>
        </w:rPr>
        <w:t>2</w:t>
      </w:r>
      <w:r w:rsidR="00FB3B25">
        <w:rPr>
          <w:sz w:val="18"/>
          <w:szCs w:val="18"/>
        </w:rPr>
        <w:t xml:space="preserve">    </w:t>
      </w:r>
      <w:r>
        <w:rPr>
          <w:sz w:val="18"/>
          <w:szCs w:val="18"/>
        </w:rPr>
        <w:t xml:space="preserve"> m. </w:t>
      </w:r>
      <w:r w:rsidR="00FB3B25">
        <w:rPr>
          <w:sz w:val="18"/>
          <w:szCs w:val="18"/>
        </w:rPr>
        <w:t xml:space="preserve">                           </w:t>
      </w:r>
      <w:r w:rsidR="00255A36" w:rsidRPr="009665FA">
        <w:rPr>
          <w:sz w:val="18"/>
          <w:szCs w:val="18"/>
        </w:rPr>
        <w:t>d.</w:t>
      </w:r>
    </w:p>
    <w:p w14:paraId="00DA7919" w14:textId="77777777" w:rsidR="00255A36" w:rsidRPr="009665FA" w:rsidRDefault="009665FA" w:rsidP="00C42ECD">
      <w:pPr>
        <w:tabs>
          <w:tab w:val="left" w:pos="0"/>
        </w:tabs>
        <w:ind w:right="-194" w:firstLine="900"/>
        <w:contextualSpacing/>
        <w:jc w:val="center"/>
        <w:rPr>
          <w:sz w:val="18"/>
          <w:szCs w:val="18"/>
        </w:rPr>
      </w:pPr>
      <w:r>
        <w:rPr>
          <w:sz w:val="18"/>
          <w:szCs w:val="18"/>
        </w:rPr>
        <w:t>Tauragė</w:t>
      </w:r>
    </w:p>
    <w:p w14:paraId="586474BE" w14:textId="77777777" w:rsidR="00255A36" w:rsidRPr="009665FA" w:rsidRDefault="00255A36" w:rsidP="00C42ECD">
      <w:pPr>
        <w:tabs>
          <w:tab w:val="left" w:pos="0"/>
        </w:tabs>
        <w:ind w:right="-194" w:firstLine="900"/>
        <w:contextualSpacing/>
        <w:jc w:val="both"/>
        <w:rPr>
          <w:sz w:val="18"/>
          <w:szCs w:val="18"/>
        </w:rPr>
      </w:pPr>
    </w:p>
    <w:p w14:paraId="20DF93DD" w14:textId="77777777" w:rsidR="00255A36" w:rsidRPr="009665FA" w:rsidRDefault="009665FA" w:rsidP="00C42ECD">
      <w:pPr>
        <w:tabs>
          <w:tab w:val="left" w:pos="0"/>
        </w:tabs>
        <w:ind w:right="-194" w:firstLine="900"/>
        <w:contextualSpacing/>
        <w:jc w:val="both"/>
        <w:rPr>
          <w:sz w:val="18"/>
          <w:szCs w:val="18"/>
        </w:rPr>
      </w:pPr>
      <w:r>
        <w:rPr>
          <w:sz w:val="18"/>
          <w:szCs w:val="18"/>
        </w:rPr>
        <w:t>UAB „ Tauragės vandenys</w:t>
      </w:r>
      <w:r w:rsidR="00255A36" w:rsidRPr="009665FA">
        <w:rPr>
          <w:sz w:val="18"/>
          <w:szCs w:val="18"/>
        </w:rPr>
        <w:t xml:space="preserve">“ (toliau – </w:t>
      </w:r>
      <w:r w:rsidR="00EF5EFA" w:rsidRPr="009665FA">
        <w:rPr>
          <w:b/>
          <w:sz w:val="18"/>
          <w:szCs w:val="18"/>
        </w:rPr>
        <w:t>Nuotekų tvarkytoj</w:t>
      </w:r>
      <w:r w:rsidR="00255A36" w:rsidRPr="009665FA">
        <w:rPr>
          <w:b/>
          <w:sz w:val="18"/>
          <w:szCs w:val="18"/>
        </w:rPr>
        <w:t>as</w:t>
      </w:r>
      <w:r w:rsidR="00255A36" w:rsidRPr="009665FA">
        <w:rPr>
          <w:sz w:val="18"/>
          <w:szCs w:val="18"/>
        </w:rPr>
        <w:t>), veiklą vykdanti pagal Valstybinės kainų ir energetikos kontr</w:t>
      </w:r>
      <w:r w:rsidR="003B4BD6">
        <w:rPr>
          <w:sz w:val="18"/>
          <w:szCs w:val="18"/>
        </w:rPr>
        <w:t>olės komisijos 2015</w:t>
      </w:r>
      <w:r w:rsidR="00DC6866">
        <w:rPr>
          <w:sz w:val="18"/>
          <w:szCs w:val="18"/>
        </w:rPr>
        <w:t xml:space="preserve"> </w:t>
      </w:r>
      <w:r w:rsidR="003B4BD6">
        <w:rPr>
          <w:sz w:val="18"/>
          <w:szCs w:val="18"/>
        </w:rPr>
        <w:t>m. gegužės 28</w:t>
      </w:r>
      <w:r w:rsidR="00255A36" w:rsidRPr="009665FA">
        <w:rPr>
          <w:sz w:val="18"/>
          <w:szCs w:val="18"/>
        </w:rPr>
        <w:t xml:space="preserve"> d. išduotą geriamojo vandens tiekimo ir nuotekų tvarkymo </w:t>
      </w:r>
      <w:r w:rsidR="003B4BD6">
        <w:rPr>
          <w:sz w:val="18"/>
          <w:szCs w:val="18"/>
        </w:rPr>
        <w:t>veiklos licenciją                    Nr. L7-GVTNT-18</w:t>
      </w:r>
      <w:r w:rsidR="00255A36" w:rsidRPr="009665FA">
        <w:rPr>
          <w:sz w:val="18"/>
          <w:szCs w:val="18"/>
        </w:rPr>
        <w:t>, atst</w:t>
      </w:r>
      <w:r w:rsidR="003B4BD6">
        <w:rPr>
          <w:sz w:val="18"/>
          <w:szCs w:val="18"/>
        </w:rPr>
        <w:t>ovaujama</w:t>
      </w:r>
      <w:r w:rsidR="00BC3D7C">
        <w:rPr>
          <w:sz w:val="18"/>
          <w:szCs w:val="18"/>
        </w:rPr>
        <w:t xml:space="preserve"> </w:t>
      </w:r>
      <w:r w:rsidR="008E4F52">
        <w:rPr>
          <w:sz w:val="18"/>
          <w:szCs w:val="18"/>
        </w:rPr>
        <w:t>direktoriaus</w:t>
      </w:r>
      <w:r w:rsidR="00DD18A8">
        <w:rPr>
          <w:sz w:val="18"/>
          <w:szCs w:val="18"/>
        </w:rPr>
        <w:t xml:space="preserve"> Tado Paupario</w:t>
      </w:r>
      <w:r w:rsidR="003B4BD6">
        <w:rPr>
          <w:sz w:val="18"/>
          <w:szCs w:val="18"/>
        </w:rPr>
        <w:t>, veikiančio (-</w:t>
      </w:r>
      <w:proofErr w:type="spellStart"/>
      <w:r w:rsidR="003B4BD6">
        <w:rPr>
          <w:sz w:val="18"/>
          <w:szCs w:val="18"/>
        </w:rPr>
        <w:t>os</w:t>
      </w:r>
      <w:proofErr w:type="spellEnd"/>
      <w:r w:rsidR="003B4BD6">
        <w:rPr>
          <w:sz w:val="18"/>
          <w:szCs w:val="18"/>
        </w:rPr>
        <w:t>) pagal bendrovės įstatus</w:t>
      </w:r>
      <w:r w:rsidR="00D52DFE">
        <w:rPr>
          <w:sz w:val="18"/>
          <w:szCs w:val="18"/>
        </w:rPr>
        <w:t>, ir</w:t>
      </w:r>
      <w:r w:rsidR="00C64BA4">
        <w:rPr>
          <w:sz w:val="18"/>
          <w:szCs w:val="18"/>
        </w:rPr>
        <w:t xml:space="preserve"> </w:t>
      </w:r>
      <w:r w:rsidR="00FB3B25">
        <w:rPr>
          <w:sz w:val="18"/>
          <w:szCs w:val="18"/>
        </w:rPr>
        <w:t xml:space="preserve">         </w:t>
      </w:r>
      <w:r w:rsidR="00255A36" w:rsidRPr="009665FA">
        <w:rPr>
          <w:sz w:val="18"/>
          <w:szCs w:val="18"/>
        </w:rPr>
        <w:t>(toliau –</w:t>
      </w:r>
      <w:r w:rsidR="00EF5EFA" w:rsidRPr="009665FA">
        <w:rPr>
          <w:b/>
          <w:sz w:val="18"/>
          <w:szCs w:val="18"/>
        </w:rPr>
        <w:t>Vartotoj</w:t>
      </w:r>
      <w:r w:rsidR="00255A36" w:rsidRPr="009665FA">
        <w:rPr>
          <w:b/>
          <w:sz w:val="18"/>
          <w:szCs w:val="18"/>
        </w:rPr>
        <w:t>as</w:t>
      </w:r>
      <w:r w:rsidR="00255A36" w:rsidRPr="009665FA">
        <w:rPr>
          <w:sz w:val="18"/>
          <w:szCs w:val="18"/>
        </w:rPr>
        <w:t>)</w:t>
      </w:r>
      <w:r w:rsidR="006577D4">
        <w:rPr>
          <w:sz w:val="18"/>
          <w:szCs w:val="18"/>
        </w:rPr>
        <w:t xml:space="preserve"> </w:t>
      </w:r>
      <w:r w:rsidR="00255A36" w:rsidRPr="009665FA">
        <w:rPr>
          <w:sz w:val="18"/>
          <w:szCs w:val="18"/>
        </w:rPr>
        <w:t>(</w:t>
      </w:r>
      <w:r w:rsidR="00EF5EFA" w:rsidRPr="009665FA">
        <w:rPr>
          <w:b/>
          <w:sz w:val="18"/>
          <w:szCs w:val="18"/>
        </w:rPr>
        <w:t>Nuotekų tvarkytoj</w:t>
      </w:r>
      <w:r w:rsidR="00255A36" w:rsidRPr="009665FA">
        <w:rPr>
          <w:b/>
          <w:sz w:val="18"/>
          <w:szCs w:val="18"/>
        </w:rPr>
        <w:t>as</w:t>
      </w:r>
      <w:r w:rsidR="00255A36" w:rsidRPr="009665FA">
        <w:rPr>
          <w:sz w:val="18"/>
          <w:szCs w:val="18"/>
        </w:rPr>
        <w:t xml:space="preserve"> ir </w:t>
      </w:r>
      <w:r w:rsidR="00EF5EFA" w:rsidRPr="009665FA">
        <w:rPr>
          <w:b/>
          <w:sz w:val="18"/>
          <w:szCs w:val="18"/>
        </w:rPr>
        <w:t>Vartotoj</w:t>
      </w:r>
      <w:r w:rsidR="00255A36" w:rsidRPr="009665FA">
        <w:rPr>
          <w:b/>
          <w:sz w:val="18"/>
          <w:szCs w:val="18"/>
        </w:rPr>
        <w:t>as</w:t>
      </w:r>
      <w:r w:rsidR="00255A36" w:rsidRPr="009665FA">
        <w:rPr>
          <w:sz w:val="18"/>
          <w:szCs w:val="18"/>
        </w:rPr>
        <w:t xml:space="preserve"> toliau bendrai vadinami Šalimis) sudarėme šią sutartį (toliau – </w:t>
      </w:r>
      <w:r w:rsidR="00255A36" w:rsidRPr="009665FA">
        <w:rPr>
          <w:b/>
          <w:sz w:val="18"/>
          <w:szCs w:val="18"/>
        </w:rPr>
        <w:t>Sutartis</w:t>
      </w:r>
      <w:r w:rsidR="00255A36" w:rsidRPr="009665FA">
        <w:rPr>
          <w:sz w:val="18"/>
          <w:szCs w:val="18"/>
        </w:rPr>
        <w:t>):</w:t>
      </w:r>
    </w:p>
    <w:p w14:paraId="3C38475F" w14:textId="77777777" w:rsidR="00C42ECD" w:rsidRPr="009665FA" w:rsidRDefault="00C42ECD" w:rsidP="00C42ECD">
      <w:pPr>
        <w:widowControl w:val="0"/>
        <w:suppressAutoHyphens w:val="0"/>
        <w:autoSpaceDE w:val="0"/>
        <w:autoSpaceDN w:val="0"/>
        <w:adjustRightInd w:val="0"/>
        <w:ind w:left="851" w:right="-185"/>
        <w:contextualSpacing/>
        <w:jc w:val="center"/>
        <w:rPr>
          <w:b/>
          <w:sz w:val="18"/>
          <w:szCs w:val="18"/>
        </w:rPr>
      </w:pPr>
    </w:p>
    <w:p w14:paraId="5616E94B" w14:textId="77777777" w:rsidR="00C42ECD" w:rsidRPr="009665FA" w:rsidRDefault="00395C96" w:rsidP="00C42ECD">
      <w:pPr>
        <w:widowControl w:val="0"/>
        <w:numPr>
          <w:ilvl w:val="0"/>
          <w:numId w:val="34"/>
        </w:numPr>
        <w:suppressAutoHyphens w:val="0"/>
        <w:autoSpaceDE w:val="0"/>
        <w:autoSpaceDN w:val="0"/>
        <w:adjustRightInd w:val="0"/>
        <w:ind w:right="-185"/>
        <w:contextualSpacing/>
        <w:jc w:val="center"/>
        <w:rPr>
          <w:b/>
          <w:sz w:val="18"/>
          <w:szCs w:val="18"/>
        </w:rPr>
      </w:pPr>
      <w:r w:rsidRPr="009665FA">
        <w:rPr>
          <w:b/>
          <w:sz w:val="18"/>
          <w:szCs w:val="18"/>
        </w:rPr>
        <w:t xml:space="preserve">SUTARTIES </w:t>
      </w:r>
      <w:r w:rsidR="00EF0478" w:rsidRPr="009665FA">
        <w:rPr>
          <w:b/>
          <w:sz w:val="18"/>
          <w:szCs w:val="18"/>
        </w:rPr>
        <w:t>DALYK</w:t>
      </w:r>
      <w:r w:rsidRPr="009665FA">
        <w:rPr>
          <w:b/>
          <w:sz w:val="18"/>
          <w:szCs w:val="18"/>
        </w:rPr>
        <w:t>AS</w:t>
      </w:r>
    </w:p>
    <w:p w14:paraId="4800BDA9" w14:textId="77777777" w:rsidR="00C42ECD" w:rsidRPr="009665FA" w:rsidRDefault="00C42ECD" w:rsidP="00C42ECD">
      <w:pPr>
        <w:widowControl w:val="0"/>
        <w:suppressAutoHyphens w:val="0"/>
        <w:autoSpaceDE w:val="0"/>
        <w:autoSpaceDN w:val="0"/>
        <w:adjustRightInd w:val="0"/>
        <w:ind w:left="1571" w:right="-185"/>
        <w:contextualSpacing/>
        <w:rPr>
          <w:b/>
          <w:sz w:val="18"/>
          <w:szCs w:val="18"/>
        </w:rPr>
      </w:pPr>
    </w:p>
    <w:p w14:paraId="5F78C6F2" w14:textId="77777777" w:rsidR="0084428D" w:rsidRPr="009665FA" w:rsidRDefault="00395C96" w:rsidP="00C42ECD">
      <w:pPr>
        <w:pStyle w:val="Sutartys1"/>
        <w:numPr>
          <w:ilvl w:val="0"/>
          <w:numId w:val="8"/>
        </w:numPr>
        <w:tabs>
          <w:tab w:val="left" w:pos="0"/>
          <w:tab w:val="left" w:pos="1276"/>
        </w:tabs>
        <w:ind w:left="0" w:right="-258" w:firstLine="851"/>
        <w:contextualSpacing/>
        <w:rPr>
          <w:color w:val="auto"/>
          <w:sz w:val="18"/>
          <w:szCs w:val="18"/>
        </w:rPr>
      </w:pPr>
      <w:r w:rsidRPr="009665FA">
        <w:rPr>
          <w:color w:val="auto"/>
          <w:sz w:val="18"/>
          <w:szCs w:val="18"/>
        </w:rPr>
        <w:t xml:space="preserve">Šia </w:t>
      </w:r>
      <w:r w:rsidR="0084428D" w:rsidRPr="009665FA">
        <w:rPr>
          <w:color w:val="auto"/>
          <w:sz w:val="18"/>
          <w:szCs w:val="18"/>
        </w:rPr>
        <w:t>Sutarti</w:t>
      </w:r>
      <w:r w:rsidR="009E0F38" w:rsidRPr="009665FA">
        <w:rPr>
          <w:color w:val="auto"/>
          <w:sz w:val="18"/>
          <w:szCs w:val="18"/>
        </w:rPr>
        <w:t>mi</w:t>
      </w:r>
      <w:r w:rsidR="0084428D" w:rsidRPr="009665FA">
        <w:rPr>
          <w:color w:val="auto"/>
          <w:sz w:val="18"/>
          <w:szCs w:val="18"/>
        </w:rPr>
        <w:t xml:space="preserve"> </w:t>
      </w:r>
      <w:r w:rsidR="00434C03" w:rsidRPr="009665FA">
        <w:rPr>
          <w:b/>
          <w:sz w:val="18"/>
          <w:szCs w:val="18"/>
        </w:rPr>
        <w:t>Nuotekų tvarkytojas</w:t>
      </w:r>
      <w:r w:rsidR="0084428D" w:rsidRPr="009665FA">
        <w:rPr>
          <w:color w:val="auto"/>
          <w:sz w:val="18"/>
          <w:szCs w:val="18"/>
        </w:rPr>
        <w:t xml:space="preserve"> </w:t>
      </w:r>
      <w:r w:rsidR="009E0F38" w:rsidRPr="009665FA">
        <w:rPr>
          <w:color w:val="auto"/>
          <w:sz w:val="18"/>
          <w:szCs w:val="18"/>
        </w:rPr>
        <w:t xml:space="preserve">įsipareigoja </w:t>
      </w:r>
      <w:r w:rsidR="00816C40" w:rsidRPr="009665FA">
        <w:rPr>
          <w:color w:val="auto"/>
          <w:sz w:val="18"/>
          <w:szCs w:val="18"/>
        </w:rPr>
        <w:t>Šalių sutartu</w:t>
      </w:r>
      <w:r w:rsidR="009E0F38" w:rsidRPr="009665FA">
        <w:rPr>
          <w:color w:val="auto"/>
          <w:sz w:val="18"/>
          <w:szCs w:val="18"/>
        </w:rPr>
        <w:t xml:space="preserve"> laiku </w:t>
      </w:r>
      <w:r w:rsidR="007E4909" w:rsidRPr="009665FA">
        <w:rPr>
          <w:color w:val="auto"/>
          <w:sz w:val="18"/>
          <w:szCs w:val="18"/>
        </w:rPr>
        <w:t>priimti</w:t>
      </w:r>
      <w:r w:rsidR="00816C40" w:rsidRPr="009665FA">
        <w:rPr>
          <w:color w:val="auto"/>
          <w:sz w:val="18"/>
          <w:szCs w:val="18"/>
        </w:rPr>
        <w:t xml:space="preserve"> </w:t>
      </w:r>
      <w:r w:rsidR="00434C03" w:rsidRPr="009665FA">
        <w:rPr>
          <w:b/>
          <w:bCs/>
          <w:color w:val="auto"/>
          <w:sz w:val="18"/>
          <w:szCs w:val="18"/>
        </w:rPr>
        <w:t>Vartotoj</w:t>
      </w:r>
      <w:r w:rsidR="0084428D" w:rsidRPr="009665FA">
        <w:rPr>
          <w:b/>
          <w:bCs/>
          <w:color w:val="auto"/>
          <w:sz w:val="18"/>
          <w:szCs w:val="18"/>
        </w:rPr>
        <w:t>o</w:t>
      </w:r>
      <w:r w:rsidR="0084428D" w:rsidRPr="009665FA">
        <w:rPr>
          <w:color w:val="auto"/>
          <w:sz w:val="18"/>
          <w:szCs w:val="18"/>
        </w:rPr>
        <w:t xml:space="preserve"> </w:t>
      </w:r>
      <w:r w:rsidR="009E0F38" w:rsidRPr="009665FA">
        <w:rPr>
          <w:color w:val="auto"/>
          <w:sz w:val="18"/>
          <w:szCs w:val="18"/>
        </w:rPr>
        <w:t xml:space="preserve">jam perduodamas </w:t>
      </w:r>
      <w:r w:rsidR="00434C03" w:rsidRPr="009665FA">
        <w:rPr>
          <w:color w:val="auto"/>
          <w:sz w:val="18"/>
          <w:szCs w:val="18"/>
        </w:rPr>
        <w:t xml:space="preserve">individualiąsias </w:t>
      </w:r>
      <w:r w:rsidR="009E0F38" w:rsidRPr="009665FA">
        <w:rPr>
          <w:color w:val="auto"/>
          <w:sz w:val="18"/>
          <w:szCs w:val="18"/>
        </w:rPr>
        <w:t>nuotekas</w:t>
      </w:r>
      <w:r w:rsidR="0068321C" w:rsidRPr="009665FA">
        <w:rPr>
          <w:color w:val="auto"/>
          <w:sz w:val="18"/>
          <w:szCs w:val="18"/>
        </w:rPr>
        <w:t xml:space="preserve"> ir (ar) nuotekas valant susidarančias atliekas (dumblą)</w:t>
      </w:r>
      <w:r w:rsidR="00434C03" w:rsidRPr="009665FA">
        <w:rPr>
          <w:color w:val="auto"/>
          <w:sz w:val="18"/>
          <w:szCs w:val="18"/>
        </w:rPr>
        <w:t xml:space="preserve"> (toliau – </w:t>
      </w:r>
      <w:r w:rsidR="00434C03" w:rsidRPr="009665FA">
        <w:rPr>
          <w:b/>
          <w:color w:val="auto"/>
          <w:sz w:val="18"/>
          <w:szCs w:val="18"/>
        </w:rPr>
        <w:t>nuotekos</w:t>
      </w:r>
      <w:r w:rsidR="00434C03" w:rsidRPr="009665FA">
        <w:rPr>
          <w:color w:val="auto"/>
          <w:sz w:val="18"/>
          <w:szCs w:val="18"/>
        </w:rPr>
        <w:t>)</w:t>
      </w:r>
      <w:r w:rsidR="009E0F38" w:rsidRPr="009665FA">
        <w:rPr>
          <w:color w:val="auto"/>
          <w:sz w:val="18"/>
          <w:szCs w:val="18"/>
        </w:rPr>
        <w:t xml:space="preserve">, jas nuvežti ir išleisti į </w:t>
      </w:r>
      <w:r w:rsidR="00434C03" w:rsidRPr="009665FA">
        <w:rPr>
          <w:b/>
          <w:sz w:val="18"/>
          <w:szCs w:val="18"/>
        </w:rPr>
        <w:t>Nuotekų tvarkytojo</w:t>
      </w:r>
      <w:r w:rsidR="009E0F38" w:rsidRPr="009665FA">
        <w:rPr>
          <w:color w:val="auto"/>
          <w:sz w:val="18"/>
          <w:szCs w:val="18"/>
        </w:rPr>
        <w:t xml:space="preserve"> valdomą nuotekų tvarkymo infrastruktūrą</w:t>
      </w:r>
      <w:r w:rsidR="0084428D" w:rsidRPr="009665FA">
        <w:rPr>
          <w:color w:val="auto"/>
          <w:sz w:val="18"/>
          <w:szCs w:val="18"/>
        </w:rPr>
        <w:t xml:space="preserve"> </w:t>
      </w:r>
      <w:r w:rsidR="009E0F38" w:rsidRPr="009665FA">
        <w:rPr>
          <w:color w:val="auto"/>
          <w:sz w:val="18"/>
          <w:szCs w:val="18"/>
        </w:rPr>
        <w:t xml:space="preserve">bei </w:t>
      </w:r>
      <w:r w:rsidR="00816C40" w:rsidRPr="009665FA">
        <w:rPr>
          <w:color w:val="auto"/>
          <w:sz w:val="18"/>
          <w:szCs w:val="18"/>
        </w:rPr>
        <w:t xml:space="preserve">jas </w:t>
      </w:r>
      <w:r w:rsidR="007C30AF" w:rsidRPr="009665FA">
        <w:rPr>
          <w:color w:val="auto"/>
          <w:sz w:val="18"/>
          <w:szCs w:val="18"/>
        </w:rPr>
        <w:t>sutvark</w:t>
      </w:r>
      <w:r w:rsidR="009E0F38" w:rsidRPr="009665FA">
        <w:rPr>
          <w:color w:val="auto"/>
          <w:sz w:val="18"/>
          <w:szCs w:val="18"/>
        </w:rPr>
        <w:t xml:space="preserve">yti, o </w:t>
      </w:r>
      <w:r w:rsidR="00520EE8" w:rsidRPr="009665FA">
        <w:rPr>
          <w:b/>
          <w:bCs/>
          <w:color w:val="auto"/>
          <w:sz w:val="18"/>
          <w:szCs w:val="18"/>
        </w:rPr>
        <w:t>Vartotojas</w:t>
      </w:r>
      <w:r w:rsidR="009E0F38" w:rsidRPr="009665FA">
        <w:rPr>
          <w:bCs/>
          <w:color w:val="auto"/>
          <w:sz w:val="18"/>
          <w:szCs w:val="18"/>
        </w:rPr>
        <w:t xml:space="preserve"> įsipareigoja </w:t>
      </w:r>
      <w:r w:rsidR="0084428D" w:rsidRPr="009665FA">
        <w:rPr>
          <w:color w:val="auto"/>
          <w:sz w:val="18"/>
          <w:szCs w:val="18"/>
        </w:rPr>
        <w:t>atsiskait</w:t>
      </w:r>
      <w:r w:rsidR="006076E9" w:rsidRPr="009665FA">
        <w:rPr>
          <w:color w:val="auto"/>
          <w:sz w:val="18"/>
          <w:szCs w:val="18"/>
        </w:rPr>
        <w:t>yti</w:t>
      </w:r>
      <w:r w:rsidR="0084428D" w:rsidRPr="009665FA">
        <w:rPr>
          <w:color w:val="auto"/>
          <w:sz w:val="18"/>
          <w:szCs w:val="18"/>
        </w:rPr>
        <w:t xml:space="preserve"> už nuotekų</w:t>
      </w:r>
      <w:r w:rsidR="009E0F38" w:rsidRPr="009665FA">
        <w:rPr>
          <w:color w:val="auto"/>
          <w:sz w:val="18"/>
          <w:szCs w:val="18"/>
        </w:rPr>
        <w:t xml:space="preserve"> </w:t>
      </w:r>
      <w:r w:rsidR="007E4909" w:rsidRPr="009665FA">
        <w:rPr>
          <w:color w:val="auto"/>
          <w:sz w:val="18"/>
          <w:szCs w:val="18"/>
        </w:rPr>
        <w:t xml:space="preserve">transportavimą </w:t>
      </w:r>
      <w:r w:rsidR="009E0F38" w:rsidRPr="009665FA">
        <w:rPr>
          <w:color w:val="auto"/>
          <w:sz w:val="18"/>
          <w:szCs w:val="18"/>
        </w:rPr>
        <w:t>ir</w:t>
      </w:r>
      <w:r w:rsidR="0084428D" w:rsidRPr="009665FA">
        <w:rPr>
          <w:color w:val="auto"/>
          <w:sz w:val="18"/>
          <w:szCs w:val="18"/>
        </w:rPr>
        <w:t xml:space="preserve"> tvarkymą.</w:t>
      </w:r>
    </w:p>
    <w:p w14:paraId="377527DA" w14:textId="77777777" w:rsidR="007F723B" w:rsidRPr="009665FA" w:rsidRDefault="00E921F9" w:rsidP="00C42ECD">
      <w:pPr>
        <w:widowControl w:val="0"/>
        <w:numPr>
          <w:ilvl w:val="0"/>
          <w:numId w:val="8"/>
        </w:numPr>
        <w:suppressAutoHyphens w:val="0"/>
        <w:autoSpaceDE w:val="0"/>
        <w:autoSpaceDN w:val="0"/>
        <w:adjustRightInd w:val="0"/>
        <w:ind w:left="0" w:right="-185" w:firstLine="851"/>
        <w:contextualSpacing/>
        <w:jc w:val="both"/>
        <w:rPr>
          <w:sz w:val="18"/>
          <w:szCs w:val="18"/>
        </w:rPr>
      </w:pPr>
      <w:r w:rsidRPr="009665FA">
        <w:rPr>
          <w:sz w:val="18"/>
          <w:szCs w:val="18"/>
        </w:rPr>
        <w:t xml:space="preserve">Informacija apie </w:t>
      </w:r>
      <w:r w:rsidR="007F723B" w:rsidRPr="009665FA">
        <w:rPr>
          <w:sz w:val="18"/>
          <w:szCs w:val="18"/>
        </w:rPr>
        <w:t>objektą, iš kurio transportuojamos nuotekos pagal šią Sutartį:</w:t>
      </w:r>
    </w:p>
    <w:p w14:paraId="2486AC4A" w14:textId="77777777" w:rsidR="007F723B" w:rsidRPr="009665FA" w:rsidRDefault="007F723B" w:rsidP="00C42ECD">
      <w:pPr>
        <w:widowControl w:val="0"/>
        <w:numPr>
          <w:ilvl w:val="1"/>
          <w:numId w:val="33"/>
        </w:numPr>
        <w:suppressAutoHyphens w:val="0"/>
        <w:autoSpaceDE w:val="0"/>
        <w:autoSpaceDN w:val="0"/>
        <w:adjustRightInd w:val="0"/>
        <w:ind w:left="0" w:right="-185" w:firstLine="851"/>
        <w:contextualSpacing/>
        <w:jc w:val="both"/>
        <w:rPr>
          <w:sz w:val="18"/>
          <w:szCs w:val="18"/>
        </w:rPr>
      </w:pPr>
      <w:r w:rsidRPr="009665FA">
        <w:rPr>
          <w:color w:val="000000"/>
          <w:sz w:val="18"/>
          <w:szCs w:val="18"/>
          <w:shd w:val="clear" w:color="auto" w:fill="FFFFFF"/>
        </w:rPr>
        <w:t>objekto adresas:</w:t>
      </w:r>
      <w:r w:rsidR="008F46E6">
        <w:rPr>
          <w:color w:val="000000"/>
          <w:sz w:val="18"/>
          <w:szCs w:val="18"/>
          <w:shd w:val="clear" w:color="auto" w:fill="FFFFFF"/>
        </w:rPr>
        <w:t xml:space="preserve"> </w:t>
      </w:r>
      <w:r w:rsidR="00FB3B25">
        <w:rPr>
          <w:color w:val="000000"/>
          <w:sz w:val="18"/>
          <w:szCs w:val="18"/>
          <w:shd w:val="clear" w:color="auto" w:fill="FFFFFF"/>
        </w:rPr>
        <w:t xml:space="preserve"> </w:t>
      </w:r>
    </w:p>
    <w:p w14:paraId="5D8C6168" w14:textId="77777777" w:rsidR="00E921F9" w:rsidRPr="009665FA" w:rsidRDefault="007F723B" w:rsidP="00C42ECD">
      <w:pPr>
        <w:widowControl w:val="0"/>
        <w:numPr>
          <w:ilvl w:val="1"/>
          <w:numId w:val="33"/>
        </w:numPr>
        <w:suppressAutoHyphens w:val="0"/>
        <w:autoSpaceDE w:val="0"/>
        <w:autoSpaceDN w:val="0"/>
        <w:adjustRightInd w:val="0"/>
        <w:ind w:left="0" w:right="-185" w:firstLine="851"/>
        <w:contextualSpacing/>
        <w:jc w:val="both"/>
        <w:rPr>
          <w:sz w:val="18"/>
          <w:szCs w:val="18"/>
        </w:rPr>
      </w:pPr>
      <w:r w:rsidRPr="009665FA">
        <w:rPr>
          <w:color w:val="000000"/>
          <w:sz w:val="18"/>
          <w:szCs w:val="18"/>
          <w:shd w:val="clear" w:color="auto" w:fill="FFFFFF"/>
        </w:rPr>
        <w:t>objekto pavadinimas</w:t>
      </w:r>
      <w:r w:rsidRPr="009767DD">
        <w:rPr>
          <w:color w:val="000000"/>
          <w:sz w:val="18"/>
          <w:szCs w:val="18"/>
          <w:u w:val="single"/>
          <w:shd w:val="clear" w:color="auto" w:fill="FFFFFF"/>
        </w:rPr>
        <w:t>: individualūs nuotekų kaupimo</w:t>
      </w:r>
      <w:r w:rsidRPr="009665FA">
        <w:rPr>
          <w:color w:val="000000"/>
          <w:sz w:val="18"/>
          <w:szCs w:val="18"/>
          <w:shd w:val="clear" w:color="auto" w:fill="FFFFFF"/>
        </w:rPr>
        <w:t xml:space="preserve"> / </w:t>
      </w:r>
      <w:r w:rsidRPr="009767DD">
        <w:rPr>
          <w:color w:val="000000"/>
          <w:sz w:val="18"/>
          <w:szCs w:val="18"/>
          <w:shd w:val="clear" w:color="auto" w:fill="FFFFFF"/>
        </w:rPr>
        <w:t>valymo įrenginiai</w:t>
      </w:r>
      <w:r w:rsidRPr="009767DD">
        <w:rPr>
          <w:color w:val="000000"/>
          <w:sz w:val="18"/>
          <w:szCs w:val="18"/>
          <w:u w:val="single"/>
          <w:shd w:val="clear" w:color="auto" w:fill="FFFFFF"/>
        </w:rPr>
        <w:t xml:space="preserve"> </w:t>
      </w:r>
      <w:r w:rsidRPr="009665FA">
        <w:rPr>
          <w:color w:val="000000"/>
          <w:sz w:val="18"/>
          <w:szCs w:val="18"/>
          <w:shd w:val="clear" w:color="auto" w:fill="FFFFFF"/>
        </w:rPr>
        <w:t>/ individualaus namo nuotekų valykla (</w:t>
      </w:r>
      <w:r w:rsidRPr="009665FA">
        <w:rPr>
          <w:i/>
          <w:color w:val="000000"/>
          <w:sz w:val="18"/>
          <w:szCs w:val="18"/>
          <w:shd w:val="clear" w:color="auto" w:fill="FFFFFF"/>
        </w:rPr>
        <w:t>tinkamą pabraukti</w:t>
      </w:r>
      <w:r w:rsidRPr="009665FA">
        <w:rPr>
          <w:color w:val="000000"/>
          <w:sz w:val="18"/>
          <w:szCs w:val="18"/>
          <w:shd w:val="clear" w:color="auto" w:fill="FFFFFF"/>
        </w:rPr>
        <w:t xml:space="preserve">) </w:t>
      </w:r>
      <w:r w:rsidRPr="009665FA">
        <w:rPr>
          <w:sz w:val="18"/>
          <w:szCs w:val="18"/>
        </w:rPr>
        <w:t xml:space="preserve"> (toliau – </w:t>
      </w:r>
      <w:r w:rsidRPr="009665FA">
        <w:rPr>
          <w:b/>
          <w:sz w:val="18"/>
          <w:szCs w:val="18"/>
        </w:rPr>
        <w:t>nuotekų kaupimo rezervuaras</w:t>
      </w:r>
      <w:r w:rsidRPr="009665FA">
        <w:rPr>
          <w:sz w:val="18"/>
          <w:szCs w:val="18"/>
        </w:rPr>
        <w:t>);</w:t>
      </w:r>
    </w:p>
    <w:p w14:paraId="6D81BA68" w14:textId="77777777" w:rsidR="007F723B" w:rsidRPr="009665FA" w:rsidRDefault="007F723B" w:rsidP="00C42ECD">
      <w:pPr>
        <w:widowControl w:val="0"/>
        <w:numPr>
          <w:ilvl w:val="1"/>
          <w:numId w:val="33"/>
        </w:numPr>
        <w:suppressAutoHyphens w:val="0"/>
        <w:autoSpaceDE w:val="0"/>
        <w:autoSpaceDN w:val="0"/>
        <w:adjustRightInd w:val="0"/>
        <w:ind w:left="0" w:right="-185" w:firstLine="851"/>
        <w:contextualSpacing/>
        <w:jc w:val="both"/>
        <w:rPr>
          <w:sz w:val="18"/>
          <w:szCs w:val="18"/>
        </w:rPr>
      </w:pPr>
      <w:r w:rsidRPr="009665FA">
        <w:rPr>
          <w:sz w:val="18"/>
          <w:szCs w:val="18"/>
        </w:rPr>
        <w:t xml:space="preserve">atstumas nuo asenizacijos transporto priemonės pastatymo vietos iki nuotekų </w:t>
      </w:r>
      <w:r w:rsidR="00D52DFE">
        <w:rPr>
          <w:sz w:val="18"/>
          <w:szCs w:val="18"/>
        </w:rPr>
        <w:t xml:space="preserve">kaupimo rezervuaro: </w:t>
      </w:r>
      <w:r w:rsidR="00FB3B25">
        <w:rPr>
          <w:sz w:val="18"/>
          <w:szCs w:val="18"/>
        </w:rPr>
        <w:t xml:space="preserve"> </w:t>
      </w:r>
      <w:r w:rsidR="002459FF">
        <w:rPr>
          <w:sz w:val="18"/>
          <w:szCs w:val="18"/>
        </w:rPr>
        <w:t xml:space="preserve"> m.</w:t>
      </w:r>
      <w:r w:rsidRPr="009665FA">
        <w:rPr>
          <w:sz w:val="18"/>
          <w:szCs w:val="18"/>
        </w:rPr>
        <w:t>;</w:t>
      </w:r>
    </w:p>
    <w:p w14:paraId="24D909A4" w14:textId="77777777" w:rsidR="001F3B59" w:rsidRPr="009665FA" w:rsidRDefault="00743B1D" w:rsidP="001F3B59">
      <w:pPr>
        <w:widowControl w:val="0"/>
        <w:numPr>
          <w:ilvl w:val="1"/>
          <w:numId w:val="33"/>
        </w:numPr>
        <w:suppressAutoHyphens w:val="0"/>
        <w:autoSpaceDE w:val="0"/>
        <w:autoSpaceDN w:val="0"/>
        <w:adjustRightInd w:val="0"/>
        <w:ind w:left="0" w:right="-185" w:firstLine="851"/>
        <w:contextualSpacing/>
        <w:jc w:val="both"/>
        <w:rPr>
          <w:sz w:val="18"/>
          <w:szCs w:val="18"/>
        </w:rPr>
      </w:pPr>
      <w:r w:rsidRPr="009665FA">
        <w:rPr>
          <w:sz w:val="18"/>
          <w:szCs w:val="18"/>
        </w:rPr>
        <w:t>n</w:t>
      </w:r>
      <w:r w:rsidR="007F723B" w:rsidRPr="009665FA">
        <w:rPr>
          <w:sz w:val="18"/>
          <w:szCs w:val="18"/>
        </w:rPr>
        <w:t>uotekų kaupim</w:t>
      </w:r>
      <w:r w:rsidR="00D76EE7">
        <w:rPr>
          <w:sz w:val="18"/>
          <w:szCs w:val="18"/>
        </w:rPr>
        <w:t xml:space="preserve">o rezervuaro tūris, </w:t>
      </w:r>
      <w:r w:rsidR="00FB3B25">
        <w:rPr>
          <w:sz w:val="18"/>
          <w:szCs w:val="18"/>
        </w:rPr>
        <w:t xml:space="preserve"> </w:t>
      </w:r>
      <w:r w:rsidR="00D76EE7">
        <w:rPr>
          <w:sz w:val="18"/>
          <w:szCs w:val="18"/>
        </w:rPr>
        <w:t xml:space="preserve"> </w:t>
      </w:r>
      <w:r w:rsidR="007F723B" w:rsidRPr="009665FA">
        <w:rPr>
          <w:sz w:val="18"/>
          <w:szCs w:val="18"/>
        </w:rPr>
        <w:t xml:space="preserve"> m</w:t>
      </w:r>
      <w:r w:rsidR="007F723B" w:rsidRPr="009665FA">
        <w:rPr>
          <w:sz w:val="18"/>
          <w:szCs w:val="18"/>
          <w:vertAlign w:val="superscript"/>
        </w:rPr>
        <w:t>3</w:t>
      </w:r>
      <w:r w:rsidR="00236BE9">
        <w:rPr>
          <w:sz w:val="18"/>
          <w:szCs w:val="18"/>
        </w:rPr>
        <w:t xml:space="preserve">, </w:t>
      </w:r>
    </w:p>
    <w:p w14:paraId="355394BF" w14:textId="77777777" w:rsidR="001F3B59" w:rsidRPr="009665FA" w:rsidRDefault="001F3B59" w:rsidP="0078487C">
      <w:pPr>
        <w:widowControl w:val="0"/>
        <w:numPr>
          <w:ilvl w:val="0"/>
          <w:numId w:val="33"/>
        </w:numPr>
        <w:tabs>
          <w:tab w:val="left" w:pos="1276"/>
        </w:tabs>
        <w:suppressAutoHyphens w:val="0"/>
        <w:autoSpaceDE w:val="0"/>
        <w:autoSpaceDN w:val="0"/>
        <w:adjustRightInd w:val="0"/>
        <w:ind w:left="0" w:right="-185" w:firstLine="851"/>
        <w:contextualSpacing/>
        <w:jc w:val="both"/>
        <w:rPr>
          <w:sz w:val="18"/>
          <w:szCs w:val="18"/>
        </w:rPr>
      </w:pPr>
      <w:r w:rsidRPr="009665FA">
        <w:rPr>
          <w:sz w:val="18"/>
          <w:szCs w:val="18"/>
        </w:rPr>
        <w:t xml:space="preserve">Nuotekų atidavimo riba: </w:t>
      </w:r>
      <w:r w:rsidR="0019100E" w:rsidRPr="009665FA">
        <w:rPr>
          <w:sz w:val="18"/>
          <w:szCs w:val="18"/>
        </w:rPr>
        <w:t>nuotekų kaupimo rezervuaras.</w:t>
      </w:r>
    </w:p>
    <w:p w14:paraId="627E37C1" w14:textId="77777777" w:rsidR="007F723B" w:rsidRPr="009665FA" w:rsidRDefault="007F723B" w:rsidP="00C42ECD">
      <w:pPr>
        <w:widowControl w:val="0"/>
        <w:suppressAutoHyphens w:val="0"/>
        <w:autoSpaceDE w:val="0"/>
        <w:autoSpaceDN w:val="0"/>
        <w:adjustRightInd w:val="0"/>
        <w:ind w:left="851" w:right="-185"/>
        <w:contextualSpacing/>
        <w:jc w:val="both"/>
        <w:rPr>
          <w:sz w:val="18"/>
          <w:szCs w:val="18"/>
        </w:rPr>
      </w:pPr>
    </w:p>
    <w:p w14:paraId="1F2DD52F" w14:textId="77777777" w:rsidR="001F3B59" w:rsidRPr="009665FA" w:rsidRDefault="00924FA1" w:rsidP="001F3B59">
      <w:pPr>
        <w:widowControl w:val="0"/>
        <w:numPr>
          <w:ilvl w:val="0"/>
          <w:numId w:val="34"/>
        </w:numPr>
        <w:suppressAutoHyphens w:val="0"/>
        <w:autoSpaceDE w:val="0"/>
        <w:autoSpaceDN w:val="0"/>
        <w:adjustRightInd w:val="0"/>
        <w:ind w:right="-185"/>
        <w:contextualSpacing/>
        <w:jc w:val="center"/>
        <w:rPr>
          <w:b/>
          <w:sz w:val="18"/>
          <w:szCs w:val="18"/>
        </w:rPr>
      </w:pPr>
      <w:r w:rsidRPr="009665FA">
        <w:rPr>
          <w:b/>
          <w:sz w:val="18"/>
          <w:szCs w:val="18"/>
        </w:rPr>
        <w:t xml:space="preserve"> </w:t>
      </w:r>
      <w:r w:rsidR="00163B22" w:rsidRPr="009665FA">
        <w:rPr>
          <w:b/>
          <w:sz w:val="18"/>
          <w:szCs w:val="18"/>
        </w:rPr>
        <w:t>NUOTEKŲ TVARKYTOJO</w:t>
      </w:r>
      <w:r w:rsidR="0084428D" w:rsidRPr="009665FA">
        <w:rPr>
          <w:b/>
          <w:sz w:val="18"/>
          <w:szCs w:val="18"/>
        </w:rPr>
        <w:t xml:space="preserve"> ĮSIPAREIGOJIMAI</w:t>
      </w:r>
    </w:p>
    <w:p w14:paraId="3C583F65" w14:textId="77777777" w:rsidR="0084428D" w:rsidRPr="009665FA" w:rsidRDefault="0084428D" w:rsidP="00C42ECD">
      <w:pPr>
        <w:widowControl w:val="0"/>
        <w:suppressAutoHyphens w:val="0"/>
        <w:autoSpaceDE w:val="0"/>
        <w:autoSpaceDN w:val="0"/>
        <w:adjustRightInd w:val="0"/>
        <w:ind w:left="851" w:right="-185"/>
        <w:contextualSpacing/>
        <w:jc w:val="center"/>
        <w:rPr>
          <w:sz w:val="18"/>
          <w:szCs w:val="18"/>
        </w:rPr>
      </w:pPr>
    </w:p>
    <w:p w14:paraId="2084DEEF" w14:textId="77777777" w:rsidR="001F3B59" w:rsidRPr="009665FA" w:rsidRDefault="00163B22" w:rsidP="001F3B59">
      <w:pPr>
        <w:widowControl w:val="0"/>
        <w:numPr>
          <w:ilvl w:val="0"/>
          <w:numId w:val="33"/>
        </w:numPr>
        <w:suppressAutoHyphens w:val="0"/>
        <w:autoSpaceDE w:val="0"/>
        <w:autoSpaceDN w:val="0"/>
        <w:adjustRightInd w:val="0"/>
        <w:ind w:left="0" w:right="-185" w:firstLine="851"/>
        <w:contextualSpacing/>
        <w:jc w:val="both"/>
        <w:rPr>
          <w:sz w:val="18"/>
          <w:szCs w:val="18"/>
        </w:rPr>
      </w:pPr>
      <w:r w:rsidRPr="009665FA">
        <w:rPr>
          <w:b/>
          <w:bCs/>
          <w:sz w:val="18"/>
          <w:szCs w:val="18"/>
        </w:rPr>
        <w:t>Nuotekų tvarkytojas</w:t>
      </w:r>
      <w:r w:rsidR="0084428D" w:rsidRPr="009665FA">
        <w:rPr>
          <w:b/>
          <w:bCs/>
          <w:sz w:val="18"/>
          <w:szCs w:val="18"/>
        </w:rPr>
        <w:t xml:space="preserve"> </w:t>
      </w:r>
      <w:r w:rsidR="0084428D" w:rsidRPr="009665FA">
        <w:rPr>
          <w:sz w:val="18"/>
          <w:szCs w:val="18"/>
        </w:rPr>
        <w:t>įsipareigoja:</w:t>
      </w:r>
      <w:r w:rsidR="00D67C0B" w:rsidRPr="009665FA">
        <w:rPr>
          <w:sz w:val="18"/>
          <w:szCs w:val="18"/>
        </w:rPr>
        <w:t xml:space="preserve"> </w:t>
      </w:r>
    </w:p>
    <w:p w14:paraId="2469371D" w14:textId="77777777" w:rsidR="00D67C0B" w:rsidRPr="009665FA" w:rsidRDefault="00816C40" w:rsidP="001F3B59">
      <w:pPr>
        <w:pStyle w:val="Sutartys1"/>
        <w:numPr>
          <w:ilvl w:val="1"/>
          <w:numId w:val="33"/>
        </w:numPr>
        <w:tabs>
          <w:tab w:val="left" w:pos="1134"/>
          <w:tab w:val="left" w:pos="1276"/>
        </w:tabs>
        <w:ind w:left="0" w:right="-258" w:firstLine="851"/>
        <w:contextualSpacing/>
        <w:rPr>
          <w:color w:val="auto"/>
          <w:sz w:val="18"/>
          <w:szCs w:val="18"/>
        </w:rPr>
      </w:pPr>
      <w:r w:rsidRPr="009665FA">
        <w:rPr>
          <w:color w:val="auto"/>
          <w:sz w:val="18"/>
          <w:szCs w:val="18"/>
        </w:rPr>
        <w:t>šalių iš anksto raštu (faksu, el. paštu</w:t>
      </w:r>
      <w:r w:rsidR="00B07335" w:rsidRPr="009665FA">
        <w:rPr>
          <w:color w:val="auto"/>
          <w:sz w:val="18"/>
          <w:szCs w:val="18"/>
        </w:rPr>
        <w:t xml:space="preserve"> ar</w:t>
      </w:r>
      <w:r w:rsidRPr="009665FA">
        <w:rPr>
          <w:color w:val="auto"/>
          <w:sz w:val="18"/>
          <w:szCs w:val="18"/>
        </w:rPr>
        <w:t xml:space="preserve"> tiesiogiai pateik</w:t>
      </w:r>
      <w:r w:rsidR="005B5A9F" w:rsidRPr="009665FA">
        <w:rPr>
          <w:color w:val="auto"/>
          <w:sz w:val="18"/>
          <w:szCs w:val="18"/>
        </w:rPr>
        <w:t xml:space="preserve">us </w:t>
      </w:r>
      <w:r w:rsidR="005B5A9F" w:rsidRPr="009665FA">
        <w:rPr>
          <w:b/>
          <w:color w:val="auto"/>
          <w:sz w:val="18"/>
          <w:szCs w:val="18"/>
        </w:rPr>
        <w:t>Vartotojo</w:t>
      </w:r>
      <w:r w:rsidRPr="009665FA">
        <w:rPr>
          <w:color w:val="auto"/>
          <w:sz w:val="18"/>
          <w:szCs w:val="18"/>
        </w:rPr>
        <w:t xml:space="preserve"> prašymą </w:t>
      </w:r>
      <w:r w:rsidR="00163B22" w:rsidRPr="009665FA">
        <w:rPr>
          <w:b/>
          <w:color w:val="auto"/>
          <w:sz w:val="18"/>
          <w:szCs w:val="18"/>
        </w:rPr>
        <w:t>Nuotekų tvarkytojui</w:t>
      </w:r>
      <w:r w:rsidRPr="009665FA">
        <w:rPr>
          <w:color w:val="auto"/>
          <w:sz w:val="18"/>
          <w:szCs w:val="18"/>
        </w:rPr>
        <w:t xml:space="preserve">) suderintu laiku </w:t>
      </w:r>
      <w:r w:rsidR="00163B22" w:rsidRPr="009665FA">
        <w:rPr>
          <w:color w:val="auto"/>
          <w:sz w:val="18"/>
          <w:szCs w:val="18"/>
        </w:rPr>
        <w:t>į</w:t>
      </w:r>
      <w:r w:rsidRPr="009665FA">
        <w:rPr>
          <w:color w:val="auto"/>
          <w:sz w:val="18"/>
          <w:szCs w:val="18"/>
        </w:rPr>
        <w:t xml:space="preserve"> Sutarties </w:t>
      </w:r>
      <w:r w:rsidR="007C30AF" w:rsidRPr="009665FA">
        <w:rPr>
          <w:color w:val="auto"/>
          <w:sz w:val="18"/>
          <w:szCs w:val="18"/>
        </w:rPr>
        <w:t>2</w:t>
      </w:r>
      <w:r w:rsidR="00850AD2" w:rsidRPr="009665FA">
        <w:rPr>
          <w:color w:val="auto"/>
          <w:sz w:val="18"/>
          <w:szCs w:val="18"/>
        </w:rPr>
        <w:t xml:space="preserve"> </w:t>
      </w:r>
      <w:r w:rsidRPr="009665FA">
        <w:rPr>
          <w:color w:val="auto"/>
          <w:sz w:val="18"/>
          <w:szCs w:val="18"/>
        </w:rPr>
        <w:t>p</w:t>
      </w:r>
      <w:r w:rsidR="00B07335" w:rsidRPr="009665FA">
        <w:rPr>
          <w:color w:val="auto"/>
          <w:sz w:val="18"/>
          <w:szCs w:val="18"/>
        </w:rPr>
        <w:t>unkte</w:t>
      </w:r>
      <w:r w:rsidRPr="009665FA">
        <w:rPr>
          <w:color w:val="auto"/>
          <w:sz w:val="18"/>
          <w:szCs w:val="18"/>
        </w:rPr>
        <w:t xml:space="preserve"> nurodyt</w:t>
      </w:r>
      <w:r w:rsidR="00163B22" w:rsidRPr="009665FA">
        <w:rPr>
          <w:color w:val="auto"/>
          <w:sz w:val="18"/>
          <w:szCs w:val="18"/>
        </w:rPr>
        <w:t>ą</w:t>
      </w:r>
      <w:r w:rsidRPr="009665FA">
        <w:rPr>
          <w:color w:val="auto"/>
          <w:sz w:val="18"/>
          <w:szCs w:val="18"/>
        </w:rPr>
        <w:t xml:space="preserve"> viet</w:t>
      </w:r>
      <w:r w:rsidR="00163B22" w:rsidRPr="009665FA">
        <w:rPr>
          <w:color w:val="auto"/>
          <w:sz w:val="18"/>
          <w:szCs w:val="18"/>
        </w:rPr>
        <w:t>ą</w:t>
      </w:r>
      <w:r w:rsidRPr="009665FA">
        <w:rPr>
          <w:color w:val="auto"/>
          <w:sz w:val="18"/>
          <w:szCs w:val="18"/>
        </w:rPr>
        <w:t xml:space="preserve"> </w:t>
      </w:r>
      <w:r w:rsidR="00163B22" w:rsidRPr="009665FA">
        <w:rPr>
          <w:color w:val="auto"/>
          <w:sz w:val="18"/>
          <w:szCs w:val="18"/>
        </w:rPr>
        <w:t>pateikti</w:t>
      </w:r>
      <w:r w:rsidRPr="009665FA">
        <w:rPr>
          <w:color w:val="auto"/>
          <w:sz w:val="18"/>
          <w:szCs w:val="18"/>
        </w:rPr>
        <w:t xml:space="preserve"> </w:t>
      </w:r>
      <w:r w:rsidR="00163B22" w:rsidRPr="009665FA">
        <w:rPr>
          <w:b/>
          <w:color w:val="auto"/>
          <w:sz w:val="18"/>
          <w:szCs w:val="18"/>
        </w:rPr>
        <w:t>Vartotojui</w:t>
      </w:r>
      <w:r w:rsidRPr="009665FA">
        <w:rPr>
          <w:color w:val="auto"/>
          <w:sz w:val="18"/>
          <w:szCs w:val="18"/>
        </w:rPr>
        <w:t xml:space="preserve"> </w:t>
      </w:r>
      <w:r w:rsidR="00163B22" w:rsidRPr="009665FA">
        <w:rPr>
          <w:color w:val="auto"/>
          <w:sz w:val="18"/>
          <w:szCs w:val="18"/>
        </w:rPr>
        <w:t xml:space="preserve">nuotekoms </w:t>
      </w:r>
      <w:r w:rsidR="005B5A9F" w:rsidRPr="009665FA">
        <w:rPr>
          <w:color w:val="auto"/>
          <w:sz w:val="18"/>
          <w:szCs w:val="18"/>
        </w:rPr>
        <w:t>surinkti iš nuotekų kaupimo rezervuaro</w:t>
      </w:r>
      <w:r w:rsidR="007C693E" w:rsidRPr="009665FA">
        <w:rPr>
          <w:color w:val="auto"/>
          <w:sz w:val="18"/>
          <w:szCs w:val="18"/>
        </w:rPr>
        <w:t xml:space="preserve"> ir</w:t>
      </w:r>
      <w:r w:rsidR="005B5A9F" w:rsidRPr="009665FA">
        <w:rPr>
          <w:color w:val="auto"/>
          <w:sz w:val="18"/>
          <w:szCs w:val="18"/>
        </w:rPr>
        <w:t xml:space="preserve"> </w:t>
      </w:r>
      <w:r w:rsidR="007C693E" w:rsidRPr="009665FA">
        <w:rPr>
          <w:color w:val="auto"/>
          <w:sz w:val="18"/>
          <w:szCs w:val="18"/>
        </w:rPr>
        <w:t xml:space="preserve">nuotekoms </w:t>
      </w:r>
      <w:r w:rsidR="00D67C0B" w:rsidRPr="009665FA">
        <w:rPr>
          <w:color w:val="auto"/>
          <w:sz w:val="18"/>
          <w:szCs w:val="18"/>
        </w:rPr>
        <w:t>išvežti į nuotekų priėmimo vietas</w:t>
      </w:r>
      <w:r w:rsidR="00163B22" w:rsidRPr="009665FA">
        <w:rPr>
          <w:color w:val="auto"/>
          <w:sz w:val="18"/>
          <w:szCs w:val="18"/>
        </w:rPr>
        <w:t xml:space="preserve"> </w:t>
      </w:r>
      <w:r w:rsidR="005B5A9F" w:rsidRPr="009665FA">
        <w:rPr>
          <w:color w:val="auto"/>
          <w:sz w:val="18"/>
          <w:szCs w:val="18"/>
        </w:rPr>
        <w:t xml:space="preserve">tinkamą </w:t>
      </w:r>
      <w:r w:rsidRPr="009665FA">
        <w:rPr>
          <w:color w:val="auto"/>
          <w:sz w:val="18"/>
          <w:szCs w:val="18"/>
        </w:rPr>
        <w:t>transporto priemon</w:t>
      </w:r>
      <w:r w:rsidR="005B5A9F" w:rsidRPr="009665FA">
        <w:rPr>
          <w:color w:val="auto"/>
          <w:sz w:val="18"/>
          <w:szCs w:val="18"/>
        </w:rPr>
        <w:t>ę</w:t>
      </w:r>
      <w:r w:rsidRPr="009665FA">
        <w:rPr>
          <w:color w:val="auto"/>
          <w:sz w:val="18"/>
          <w:szCs w:val="18"/>
        </w:rPr>
        <w:t xml:space="preserve"> (</w:t>
      </w:r>
      <w:r w:rsidR="00D67C0B" w:rsidRPr="009665FA">
        <w:rPr>
          <w:color w:val="auto"/>
          <w:sz w:val="18"/>
          <w:szCs w:val="18"/>
        </w:rPr>
        <w:t xml:space="preserve">toliau – </w:t>
      </w:r>
      <w:r w:rsidRPr="009665FA">
        <w:rPr>
          <w:color w:val="auto"/>
          <w:sz w:val="18"/>
          <w:szCs w:val="18"/>
        </w:rPr>
        <w:t>asenizac</w:t>
      </w:r>
      <w:r w:rsidR="00D67C0B" w:rsidRPr="009665FA">
        <w:rPr>
          <w:color w:val="auto"/>
          <w:sz w:val="18"/>
          <w:szCs w:val="18"/>
        </w:rPr>
        <w:t>ijos transporto priemonė</w:t>
      </w:r>
      <w:r w:rsidRPr="009665FA">
        <w:rPr>
          <w:color w:val="auto"/>
          <w:sz w:val="18"/>
          <w:szCs w:val="18"/>
        </w:rPr>
        <w:t>)</w:t>
      </w:r>
      <w:r w:rsidR="00CC4271" w:rsidRPr="009665FA">
        <w:rPr>
          <w:color w:val="auto"/>
          <w:sz w:val="18"/>
          <w:szCs w:val="18"/>
        </w:rPr>
        <w:t xml:space="preserve">. </w:t>
      </w:r>
      <w:r w:rsidR="00D67C0B" w:rsidRPr="009665FA">
        <w:rPr>
          <w:color w:val="auto"/>
          <w:sz w:val="18"/>
          <w:szCs w:val="18"/>
        </w:rPr>
        <w:t>Reikalingas asenizacijos transporto priemon</w:t>
      </w:r>
      <w:r w:rsidR="00CC4271" w:rsidRPr="009665FA">
        <w:rPr>
          <w:color w:val="auto"/>
          <w:sz w:val="18"/>
          <w:szCs w:val="18"/>
        </w:rPr>
        <w:t xml:space="preserve">ės cisternos </w:t>
      </w:r>
      <w:r w:rsidR="00187487" w:rsidRPr="009665FA">
        <w:rPr>
          <w:color w:val="auto"/>
          <w:sz w:val="18"/>
          <w:szCs w:val="18"/>
        </w:rPr>
        <w:t>tūr</w:t>
      </w:r>
      <w:r w:rsidR="00CC4271" w:rsidRPr="009665FA">
        <w:rPr>
          <w:color w:val="auto"/>
          <w:sz w:val="18"/>
          <w:szCs w:val="18"/>
        </w:rPr>
        <w:t xml:space="preserve">is turi būti </w:t>
      </w:r>
      <w:r w:rsidR="00D67C0B" w:rsidRPr="009665FA">
        <w:rPr>
          <w:b/>
          <w:color w:val="auto"/>
          <w:sz w:val="18"/>
          <w:szCs w:val="18"/>
        </w:rPr>
        <w:t>Vartotoj</w:t>
      </w:r>
      <w:r w:rsidR="00850AD2" w:rsidRPr="009665FA">
        <w:rPr>
          <w:b/>
          <w:color w:val="auto"/>
          <w:sz w:val="18"/>
          <w:szCs w:val="18"/>
        </w:rPr>
        <w:t>o</w:t>
      </w:r>
      <w:r w:rsidR="00850AD2" w:rsidRPr="009665FA">
        <w:rPr>
          <w:color w:val="auto"/>
          <w:sz w:val="18"/>
          <w:szCs w:val="18"/>
        </w:rPr>
        <w:t xml:space="preserve"> nurodytas užsakymo </w:t>
      </w:r>
      <w:r w:rsidR="00D67C0B" w:rsidRPr="009665FA">
        <w:rPr>
          <w:color w:val="auto"/>
          <w:sz w:val="18"/>
          <w:szCs w:val="18"/>
        </w:rPr>
        <w:t xml:space="preserve">pateikimo </w:t>
      </w:r>
      <w:r w:rsidR="00D67C0B" w:rsidRPr="009665FA">
        <w:rPr>
          <w:b/>
          <w:color w:val="auto"/>
          <w:sz w:val="18"/>
          <w:szCs w:val="18"/>
        </w:rPr>
        <w:t>Nuotekų tvarkytojui</w:t>
      </w:r>
      <w:r w:rsidR="00D67C0B" w:rsidRPr="009665FA">
        <w:rPr>
          <w:color w:val="auto"/>
          <w:sz w:val="18"/>
          <w:szCs w:val="18"/>
        </w:rPr>
        <w:t xml:space="preserve"> </w:t>
      </w:r>
      <w:r w:rsidR="00850AD2" w:rsidRPr="009665FA">
        <w:rPr>
          <w:color w:val="auto"/>
          <w:sz w:val="18"/>
          <w:szCs w:val="18"/>
        </w:rPr>
        <w:t>metu</w:t>
      </w:r>
      <w:r w:rsidR="00CC4271" w:rsidRPr="009665FA">
        <w:rPr>
          <w:color w:val="auto"/>
          <w:sz w:val="18"/>
          <w:szCs w:val="18"/>
        </w:rPr>
        <w:t xml:space="preserve">; </w:t>
      </w:r>
      <w:r w:rsidRPr="009665FA">
        <w:rPr>
          <w:color w:val="auto"/>
          <w:sz w:val="18"/>
          <w:szCs w:val="18"/>
        </w:rPr>
        <w:t xml:space="preserve"> </w:t>
      </w:r>
    </w:p>
    <w:p w14:paraId="73742787" w14:textId="77777777" w:rsidR="008A333E" w:rsidRPr="009665FA" w:rsidRDefault="00B07335" w:rsidP="008A333E">
      <w:pPr>
        <w:pStyle w:val="Sutartys1"/>
        <w:numPr>
          <w:ilvl w:val="1"/>
          <w:numId w:val="33"/>
        </w:numPr>
        <w:tabs>
          <w:tab w:val="left" w:pos="1134"/>
          <w:tab w:val="left" w:pos="1276"/>
        </w:tabs>
        <w:ind w:left="0" w:right="-258" w:firstLine="851"/>
        <w:contextualSpacing/>
        <w:rPr>
          <w:color w:val="auto"/>
          <w:sz w:val="18"/>
          <w:szCs w:val="18"/>
        </w:rPr>
      </w:pPr>
      <w:r w:rsidRPr="009665FA">
        <w:rPr>
          <w:color w:val="auto"/>
          <w:sz w:val="18"/>
          <w:szCs w:val="18"/>
        </w:rPr>
        <w:t>u</w:t>
      </w:r>
      <w:r w:rsidR="00816C40" w:rsidRPr="009665FA">
        <w:rPr>
          <w:color w:val="auto"/>
          <w:sz w:val="18"/>
          <w:szCs w:val="18"/>
        </w:rPr>
        <w:t>žsakym</w:t>
      </w:r>
      <w:r w:rsidRPr="009665FA">
        <w:rPr>
          <w:color w:val="auto"/>
          <w:sz w:val="18"/>
          <w:szCs w:val="18"/>
        </w:rPr>
        <w:t>us</w:t>
      </w:r>
      <w:r w:rsidR="00816C40" w:rsidRPr="009665FA">
        <w:rPr>
          <w:color w:val="auto"/>
          <w:sz w:val="18"/>
          <w:szCs w:val="18"/>
        </w:rPr>
        <w:t xml:space="preserve"> priim</w:t>
      </w:r>
      <w:r w:rsidRPr="009665FA">
        <w:rPr>
          <w:color w:val="auto"/>
          <w:sz w:val="18"/>
          <w:szCs w:val="18"/>
        </w:rPr>
        <w:t>ti</w:t>
      </w:r>
      <w:r w:rsidR="00816C40" w:rsidRPr="009665FA">
        <w:rPr>
          <w:color w:val="auto"/>
          <w:sz w:val="18"/>
          <w:szCs w:val="18"/>
        </w:rPr>
        <w:t xml:space="preserve"> darbo dienomis </w:t>
      </w:r>
      <w:r w:rsidRPr="009665FA">
        <w:rPr>
          <w:color w:val="auto"/>
          <w:sz w:val="18"/>
          <w:szCs w:val="18"/>
        </w:rPr>
        <w:t xml:space="preserve">nuo </w:t>
      </w:r>
      <w:r w:rsidRPr="009665FA">
        <w:rPr>
          <w:color w:val="auto"/>
          <w:sz w:val="18"/>
          <w:szCs w:val="18"/>
        </w:rPr>
        <w:fldChar w:fldCharType="begin"/>
      </w:r>
      <w:r w:rsidRPr="009665FA">
        <w:rPr>
          <w:color w:val="auto"/>
          <w:sz w:val="18"/>
          <w:szCs w:val="18"/>
        </w:rPr>
        <w:instrText xml:space="preserve"> AUTOTEXTLIST    \* MERGEFORMAT  \t "Norėdami pasirinkti, spustelėkite dešinįjį pelės mygtuką" \s "TBRT_CityInLoc"</w:instrText>
      </w:r>
      <w:r w:rsidRPr="009665FA">
        <w:rPr>
          <w:color w:val="auto"/>
          <w:sz w:val="18"/>
          <w:szCs w:val="18"/>
        </w:rPr>
        <w:fldChar w:fldCharType="separate"/>
      </w:r>
      <w:r w:rsidR="007F0481">
        <w:rPr>
          <w:color w:val="auto"/>
          <w:sz w:val="18"/>
          <w:szCs w:val="18"/>
          <w:effect w:val="none"/>
        </w:rPr>
        <w:t>7.00</w:t>
      </w:r>
      <w:r w:rsidRPr="009665FA">
        <w:rPr>
          <w:color w:val="auto"/>
          <w:sz w:val="18"/>
          <w:szCs w:val="18"/>
        </w:rPr>
        <w:fldChar w:fldCharType="end"/>
      </w:r>
      <w:r w:rsidRPr="009665FA">
        <w:rPr>
          <w:color w:val="auto"/>
          <w:sz w:val="18"/>
          <w:szCs w:val="18"/>
        </w:rPr>
        <w:t xml:space="preserve"> iki </w:t>
      </w:r>
      <w:r w:rsidRPr="009665FA">
        <w:rPr>
          <w:color w:val="auto"/>
          <w:sz w:val="18"/>
          <w:szCs w:val="18"/>
        </w:rPr>
        <w:fldChar w:fldCharType="begin"/>
      </w:r>
      <w:r w:rsidRPr="009665FA">
        <w:rPr>
          <w:color w:val="auto"/>
          <w:sz w:val="18"/>
          <w:szCs w:val="18"/>
        </w:rPr>
        <w:instrText xml:space="preserve"> AUTOTEXTLIST    \* MERGEFORMAT  \t "Norėdami pasirinkti, spustelėkite dešinįjį pelės mygtuką" \s "TBRT_CityInLoc"</w:instrText>
      </w:r>
      <w:r w:rsidRPr="009665FA">
        <w:rPr>
          <w:color w:val="auto"/>
          <w:sz w:val="18"/>
          <w:szCs w:val="18"/>
        </w:rPr>
        <w:fldChar w:fldCharType="separate"/>
      </w:r>
      <w:r w:rsidR="007F0481">
        <w:rPr>
          <w:color w:val="auto"/>
          <w:sz w:val="18"/>
          <w:szCs w:val="18"/>
          <w:effect w:val="none"/>
        </w:rPr>
        <w:t>16.00</w:t>
      </w:r>
      <w:r w:rsidRPr="009665FA">
        <w:rPr>
          <w:color w:val="auto"/>
          <w:sz w:val="18"/>
          <w:szCs w:val="18"/>
        </w:rPr>
        <w:fldChar w:fldCharType="end"/>
      </w:r>
      <w:r w:rsidRPr="009665FA">
        <w:rPr>
          <w:color w:val="auto"/>
          <w:sz w:val="18"/>
          <w:szCs w:val="18"/>
        </w:rPr>
        <w:t xml:space="preserve"> </w:t>
      </w:r>
      <w:r w:rsidR="00816C40" w:rsidRPr="009665FA">
        <w:rPr>
          <w:color w:val="auto"/>
          <w:sz w:val="18"/>
          <w:szCs w:val="18"/>
        </w:rPr>
        <w:t>val.;</w:t>
      </w:r>
    </w:p>
    <w:p w14:paraId="4A1D57A2" w14:textId="77777777" w:rsidR="008A333E" w:rsidRPr="009665FA" w:rsidRDefault="00816C40" w:rsidP="008A333E">
      <w:pPr>
        <w:pStyle w:val="Sutartys1"/>
        <w:numPr>
          <w:ilvl w:val="1"/>
          <w:numId w:val="33"/>
        </w:numPr>
        <w:tabs>
          <w:tab w:val="left" w:pos="1134"/>
          <w:tab w:val="left" w:pos="1276"/>
        </w:tabs>
        <w:ind w:left="0" w:right="-258" w:firstLine="851"/>
        <w:contextualSpacing/>
        <w:rPr>
          <w:color w:val="auto"/>
          <w:sz w:val="18"/>
          <w:szCs w:val="18"/>
        </w:rPr>
      </w:pPr>
      <w:r w:rsidRPr="009665FA">
        <w:rPr>
          <w:color w:val="auto"/>
          <w:sz w:val="18"/>
          <w:szCs w:val="18"/>
        </w:rPr>
        <w:t xml:space="preserve">užsakymą įvykdyti per </w:t>
      </w:r>
      <w:r w:rsidR="00B07335" w:rsidRPr="009665FA">
        <w:rPr>
          <w:color w:val="auto"/>
          <w:sz w:val="18"/>
          <w:szCs w:val="18"/>
        </w:rPr>
        <w:t xml:space="preserve"> </w:t>
      </w:r>
      <w:r w:rsidR="00B07335" w:rsidRPr="009665FA">
        <w:rPr>
          <w:color w:val="auto"/>
          <w:sz w:val="18"/>
          <w:szCs w:val="18"/>
        </w:rPr>
        <w:fldChar w:fldCharType="begin"/>
      </w:r>
      <w:r w:rsidR="00B07335" w:rsidRPr="009665FA">
        <w:rPr>
          <w:color w:val="auto"/>
          <w:sz w:val="18"/>
          <w:szCs w:val="18"/>
        </w:rPr>
        <w:instrText xml:space="preserve"> AUTOTEXTLIST    \* MERGEFORMAT  \t "Norėdami pasirinkti, spustelėkite dešinįjį pelės mygtuką" \s "TBRT_CityInLoc"</w:instrText>
      </w:r>
      <w:r w:rsidR="00B07335" w:rsidRPr="009665FA">
        <w:rPr>
          <w:color w:val="auto"/>
          <w:sz w:val="18"/>
          <w:szCs w:val="18"/>
        </w:rPr>
        <w:fldChar w:fldCharType="separate"/>
      </w:r>
      <w:r w:rsidR="002459FF">
        <w:rPr>
          <w:color w:val="auto"/>
          <w:sz w:val="18"/>
          <w:szCs w:val="18"/>
          <w:effect w:val="none"/>
        </w:rPr>
        <w:t>48</w:t>
      </w:r>
      <w:r w:rsidR="00B07335" w:rsidRPr="009665FA">
        <w:rPr>
          <w:color w:val="auto"/>
          <w:sz w:val="18"/>
          <w:szCs w:val="18"/>
        </w:rPr>
        <w:fldChar w:fldCharType="end"/>
      </w:r>
      <w:r w:rsidR="00B07335" w:rsidRPr="009665FA">
        <w:rPr>
          <w:color w:val="auto"/>
          <w:sz w:val="18"/>
          <w:szCs w:val="18"/>
        </w:rPr>
        <w:t xml:space="preserve"> </w:t>
      </w:r>
      <w:r w:rsidRPr="009665FA">
        <w:rPr>
          <w:color w:val="auto"/>
          <w:sz w:val="18"/>
          <w:szCs w:val="18"/>
        </w:rPr>
        <w:t>val.</w:t>
      </w:r>
      <w:r w:rsidR="00D67C0B" w:rsidRPr="009665FA">
        <w:rPr>
          <w:color w:val="auto"/>
          <w:sz w:val="18"/>
          <w:szCs w:val="18"/>
        </w:rPr>
        <w:t xml:space="preserve"> nuo užsakymo patvirtinimo</w:t>
      </w:r>
      <w:r w:rsidRPr="009665FA">
        <w:rPr>
          <w:color w:val="auto"/>
          <w:sz w:val="18"/>
          <w:szCs w:val="18"/>
        </w:rPr>
        <w:t>;</w:t>
      </w:r>
    </w:p>
    <w:p w14:paraId="62B7C9C6" w14:textId="77777777" w:rsidR="008A333E" w:rsidRPr="009665FA" w:rsidRDefault="001F3B59" w:rsidP="008A333E">
      <w:pPr>
        <w:pStyle w:val="Sutartys1"/>
        <w:numPr>
          <w:ilvl w:val="1"/>
          <w:numId w:val="33"/>
        </w:numPr>
        <w:tabs>
          <w:tab w:val="left" w:pos="1134"/>
          <w:tab w:val="left" w:pos="1276"/>
        </w:tabs>
        <w:ind w:left="0" w:right="-258" w:firstLine="851"/>
        <w:contextualSpacing/>
        <w:rPr>
          <w:color w:val="auto"/>
          <w:sz w:val="18"/>
          <w:szCs w:val="18"/>
        </w:rPr>
      </w:pPr>
      <w:r w:rsidRPr="009665FA">
        <w:rPr>
          <w:color w:val="auto"/>
          <w:sz w:val="18"/>
          <w:szCs w:val="18"/>
        </w:rPr>
        <w:t xml:space="preserve">išsiurbti </w:t>
      </w:r>
      <w:r w:rsidR="00B3695E" w:rsidRPr="009665FA">
        <w:rPr>
          <w:color w:val="auto"/>
          <w:sz w:val="18"/>
          <w:szCs w:val="18"/>
        </w:rPr>
        <w:t xml:space="preserve">nuotekas </w:t>
      </w:r>
      <w:r w:rsidRPr="009665FA">
        <w:rPr>
          <w:color w:val="auto"/>
          <w:sz w:val="18"/>
          <w:szCs w:val="18"/>
        </w:rPr>
        <w:t xml:space="preserve">iš </w:t>
      </w:r>
      <w:r w:rsidRPr="009665FA">
        <w:rPr>
          <w:b/>
          <w:color w:val="auto"/>
          <w:sz w:val="18"/>
          <w:szCs w:val="18"/>
        </w:rPr>
        <w:t>Vartotoj</w:t>
      </w:r>
      <w:r w:rsidR="00816C40" w:rsidRPr="009665FA">
        <w:rPr>
          <w:b/>
          <w:color w:val="auto"/>
          <w:sz w:val="18"/>
          <w:szCs w:val="18"/>
        </w:rPr>
        <w:t>o</w:t>
      </w:r>
      <w:r w:rsidR="00816C40" w:rsidRPr="009665FA">
        <w:rPr>
          <w:color w:val="auto"/>
          <w:sz w:val="18"/>
          <w:szCs w:val="18"/>
        </w:rPr>
        <w:t xml:space="preserve"> valdomo </w:t>
      </w:r>
      <w:r w:rsidR="00B3695E" w:rsidRPr="009665FA">
        <w:rPr>
          <w:sz w:val="18"/>
          <w:szCs w:val="18"/>
        </w:rPr>
        <w:t>nuotekų kaupimo rezervuaro</w:t>
      </w:r>
      <w:r w:rsidR="00A05B11" w:rsidRPr="009665FA">
        <w:rPr>
          <w:sz w:val="18"/>
          <w:szCs w:val="18"/>
        </w:rPr>
        <w:t xml:space="preserve">, </w:t>
      </w:r>
      <w:r w:rsidR="00816C40" w:rsidRPr="009665FA">
        <w:rPr>
          <w:color w:val="auto"/>
          <w:sz w:val="18"/>
          <w:szCs w:val="18"/>
        </w:rPr>
        <w:t xml:space="preserve">nuotekas nuvežti ir išleisti į </w:t>
      </w:r>
      <w:r w:rsidR="00B3695E" w:rsidRPr="009665FA">
        <w:rPr>
          <w:b/>
          <w:bCs/>
          <w:color w:val="auto"/>
          <w:sz w:val="18"/>
          <w:szCs w:val="18"/>
        </w:rPr>
        <w:t>Nuotekų tvarkytojo</w:t>
      </w:r>
      <w:r w:rsidR="00816C40" w:rsidRPr="009665FA">
        <w:rPr>
          <w:color w:val="auto"/>
          <w:sz w:val="18"/>
          <w:szCs w:val="18"/>
        </w:rPr>
        <w:t xml:space="preserve"> valdomą nuotekų tvarkymo infrastruktūrą bei jas </w:t>
      </w:r>
      <w:r w:rsidR="00187487" w:rsidRPr="009665FA">
        <w:rPr>
          <w:color w:val="auto"/>
          <w:sz w:val="18"/>
          <w:szCs w:val="18"/>
        </w:rPr>
        <w:t>sutvark</w:t>
      </w:r>
      <w:r w:rsidR="00816C40" w:rsidRPr="009665FA">
        <w:rPr>
          <w:color w:val="auto"/>
          <w:sz w:val="18"/>
          <w:szCs w:val="18"/>
        </w:rPr>
        <w:t>yti;</w:t>
      </w:r>
    </w:p>
    <w:p w14:paraId="3FC4AEA9" w14:textId="77777777" w:rsidR="0068321C" w:rsidRPr="009665FA" w:rsidRDefault="0068321C" w:rsidP="008A333E">
      <w:pPr>
        <w:pStyle w:val="Sutartys1"/>
        <w:numPr>
          <w:ilvl w:val="1"/>
          <w:numId w:val="33"/>
        </w:numPr>
        <w:tabs>
          <w:tab w:val="left" w:pos="1134"/>
          <w:tab w:val="left" w:pos="1276"/>
        </w:tabs>
        <w:ind w:left="0" w:right="-258" w:firstLine="851"/>
        <w:contextualSpacing/>
        <w:rPr>
          <w:color w:val="auto"/>
          <w:sz w:val="18"/>
          <w:szCs w:val="18"/>
        </w:rPr>
      </w:pPr>
      <w:r w:rsidRPr="009665FA">
        <w:rPr>
          <w:color w:val="auto"/>
          <w:sz w:val="18"/>
          <w:szCs w:val="18"/>
        </w:rPr>
        <w:t xml:space="preserve">užtikrinti, kad nuotekos </w:t>
      </w:r>
      <w:r w:rsidR="002A19D2" w:rsidRPr="009665FA">
        <w:rPr>
          <w:color w:val="auto"/>
          <w:sz w:val="18"/>
          <w:szCs w:val="18"/>
        </w:rPr>
        <w:t xml:space="preserve">iš nuotekų kaupimo rezervuaro būtų išsiurbiamos, </w:t>
      </w:r>
      <w:r w:rsidRPr="009665FA">
        <w:rPr>
          <w:color w:val="auto"/>
          <w:sz w:val="18"/>
          <w:szCs w:val="18"/>
        </w:rPr>
        <w:t xml:space="preserve">transportuojamos ir išleidžiamos į nuotekų </w:t>
      </w:r>
      <w:r w:rsidR="00187487" w:rsidRPr="009665FA">
        <w:rPr>
          <w:color w:val="auto"/>
          <w:sz w:val="18"/>
          <w:szCs w:val="18"/>
        </w:rPr>
        <w:t>tvark</w:t>
      </w:r>
      <w:r w:rsidRPr="009665FA">
        <w:rPr>
          <w:color w:val="auto"/>
          <w:sz w:val="18"/>
          <w:szCs w:val="18"/>
        </w:rPr>
        <w:t>ymo infrastruktūrą</w:t>
      </w:r>
      <w:r w:rsidR="002A19D2" w:rsidRPr="009665FA">
        <w:rPr>
          <w:color w:val="auto"/>
          <w:sz w:val="18"/>
          <w:szCs w:val="18"/>
        </w:rPr>
        <w:t xml:space="preserve"> saugiai, darbus atliekant taip, kad nebūtų daromas neigiamas poveikis aplinkai ir visuomenės sveikatai ir pagal galimybes sumažintas kvapų išsiskyrimas;</w:t>
      </w:r>
    </w:p>
    <w:p w14:paraId="776D5B4A" w14:textId="77777777" w:rsidR="008A333E" w:rsidRPr="009665FA" w:rsidRDefault="00816C40" w:rsidP="008A333E">
      <w:pPr>
        <w:pStyle w:val="Sutartys1"/>
        <w:numPr>
          <w:ilvl w:val="1"/>
          <w:numId w:val="33"/>
        </w:numPr>
        <w:tabs>
          <w:tab w:val="left" w:pos="1134"/>
          <w:tab w:val="left" w:pos="1276"/>
        </w:tabs>
        <w:ind w:left="0" w:right="-258" w:firstLine="851"/>
        <w:contextualSpacing/>
        <w:rPr>
          <w:color w:val="auto"/>
          <w:sz w:val="18"/>
          <w:szCs w:val="18"/>
        </w:rPr>
      </w:pPr>
      <w:r w:rsidRPr="009665FA">
        <w:rPr>
          <w:color w:val="auto"/>
          <w:sz w:val="18"/>
          <w:szCs w:val="18"/>
        </w:rPr>
        <w:t xml:space="preserve">savo sąskaita užtikrinti, kad nuotekų </w:t>
      </w:r>
      <w:r w:rsidR="00B3695E" w:rsidRPr="009665FA">
        <w:rPr>
          <w:color w:val="auto"/>
          <w:sz w:val="18"/>
          <w:szCs w:val="18"/>
        </w:rPr>
        <w:t>transportavi</w:t>
      </w:r>
      <w:r w:rsidRPr="009665FA">
        <w:rPr>
          <w:color w:val="auto"/>
          <w:sz w:val="18"/>
          <w:szCs w:val="18"/>
        </w:rPr>
        <w:t>mas atitiktų nacionalinius teisės aktus ir tarptautinius teisinius dokumentus, įskaitant, bet tuo neapsiribojant, šia Sutartimi numatytos veiklos vykdymui reikalingus leidimus, licencijas ir panašius dokumentus;</w:t>
      </w:r>
    </w:p>
    <w:p w14:paraId="3954142E" w14:textId="77777777" w:rsidR="00816C40" w:rsidRPr="009665FA" w:rsidRDefault="00816C40" w:rsidP="008A333E">
      <w:pPr>
        <w:pStyle w:val="Sutartys1"/>
        <w:numPr>
          <w:ilvl w:val="1"/>
          <w:numId w:val="33"/>
        </w:numPr>
        <w:tabs>
          <w:tab w:val="left" w:pos="1134"/>
          <w:tab w:val="left" w:pos="1276"/>
        </w:tabs>
        <w:ind w:left="0" w:right="-258" w:firstLine="851"/>
        <w:contextualSpacing/>
        <w:rPr>
          <w:color w:val="auto"/>
          <w:sz w:val="18"/>
          <w:szCs w:val="18"/>
        </w:rPr>
      </w:pPr>
      <w:r w:rsidRPr="009665FA">
        <w:rPr>
          <w:color w:val="auto"/>
          <w:sz w:val="18"/>
          <w:szCs w:val="18"/>
        </w:rPr>
        <w:t xml:space="preserve">tikrinti </w:t>
      </w:r>
      <w:r w:rsidR="00B3695E" w:rsidRPr="009665FA">
        <w:rPr>
          <w:b/>
          <w:bCs/>
          <w:color w:val="auto"/>
          <w:sz w:val="18"/>
          <w:szCs w:val="18"/>
        </w:rPr>
        <w:t>Vartotoj</w:t>
      </w:r>
      <w:r w:rsidRPr="009665FA">
        <w:rPr>
          <w:b/>
          <w:bCs/>
          <w:color w:val="auto"/>
          <w:sz w:val="18"/>
          <w:szCs w:val="18"/>
        </w:rPr>
        <w:t>o</w:t>
      </w:r>
      <w:r w:rsidRPr="009665FA">
        <w:rPr>
          <w:color w:val="auto"/>
          <w:sz w:val="18"/>
          <w:szCs w:val="18"/>
        </w:rPr>
        <w:t xml:space="preserve"> perduodamų išvežti nuotekų kokybę, paimant nuotekų mėginius </w:t>
      </w:r>
      <w:r w:rsidR="00A05B11" w:rsidRPr="009665FA">
        <w:rPr>
          <w:color w:val="auto"/>
          <w:sz w:val="18"/>
          <w:szCs w:val="18"/>
        </w:rPr>
        <w:t>iš nuotekų kaupimo rezervuaro</w:t>
      </w:r>
      <w:r w:rsidRPr="009665FA">
        <w:rPr>
          <w:color w:val="auto"/>
          <w:sz w:val="18"/>
          <w:szCs w:val="18"/>
        </w:rPr>
        <w:t xml:space="preserve">. </w:t>
      </w:r>
      <w:r w:rsidR="00A05B11" w:rsidRPr="009665FA">
        <w:rPr>
          <w:color w:val="auto"/>
          <w:sz w:val="18"/>
          <w:szCs w:val="18"/>
        </w:rPr>
        <w:t xml:space="preserve">Nuotekų mėginio tyrimą atlieka </w:t>
      </w:r>
      <w:r w:rsidR="00A05B11" w:rsidRPr="009665FA">
        <w:rPr>
          <w:b/>
          <w:bCs/>
          <w:color w:val="auto"/>
          <w:sz w:val="18"/>
          <w:szCs w:val="18"/>
        </w:rPr>
        <w:t>Nuotekų tvarkytoj</w:t>
      </w:r>
      <w:r w:rsidR="00A05B11" w:rsidRPr="009665FA">
        <w:rPr>
          <w:b/>
          <w:color w:val="auto"/>
          <w:sz w:val="18"/>
          <w:szCs w:val="18"/>
        </w:rPr>
        <w:t>o</w:t>
      </w:r>
      <w:r w:rsidR="00A05B11" w:rsidRPr="009665FA">
        <w:rPr>
          <w:color w:val="auto"/>
          <w:sz w:val="18"/>
          <w:szCs w:val="18"/>
        </w:rPr>
        <w:t xml:space="preserve"> laboratorija ar jo pasirinkta jam n</w:t>
      </w:r>
      <w:r w:rsidR="00A05B11" w:rsidRPr="009665FA">
        <w:rPr>
          <w:color w:val="auto"/>
          <w:sz w:val="18"/>
          <w:szCs w:val="18"/>
          <w:shd w:val="clear" w:color="auto" w:fill="FFFFFF"/>
        </w:rPr>
        <w:t>epriklausanti laboratorija, turinti Aplinkos apsaugos agentūros išduotą leidimą atlikti taršos šaltinių išmetamų į aplinką teršalų ir teršalų aplinkos elementuose matavimus ir tyrimus</w:t>
      </w:r>
      <w:r w:rsidR="00A05B11" w:rsidRPr="009665FA">
        <w:rPr>
          <w:color w:val="auto"/>
          <w:sz w:val="18"/>
          <w:szCs w:val="18"/>
        </w:rPr>
        <w:t xml:space="preserve">. Laboratorinių tyrimų metu nustačius, kad </w:t>
      </w:r>
      <w:r w:rsidR="00A05B11" w:rsidRPr="009665FA">
        <w:rPr>
          <w:b/>
          <w:color w:val="auto"/>
          <w:sz w:val="18"/>
          <w:szCs w:val="18"/>
        </w:rPr>
        <w:t>Vartotojo</w:t>
      </w:r>
      <w:r w:rsidR="00A05B11" w:rsidRPr="009665FA">
        <w:rPr>
          <w:color w:val="auto"/>
          <w:sz w:val="18"/>
          <w:szCs w:val="18"/>
        </w:rPr>
        <w:t xml:space="preserve"> perduotos transportuoti nuotekos neatitinka šios Sutarties 5.2 punkto reikalavimų, </w:t>
      </w:r>
      <w:r w:rsidR="00A05B11" w:rsidRPr="009665FA">
        <w:rPr>
          <w:b/>
          <w:color w:val="auto"/>
          <w:sz w:val="18"/>
          <w:szCs w:val="18"/>
        </w:rPr>
        <w:t>Nuotekų tvarkytojas</w:t>
      </w:r>
      <w:r w:rsidRPr="009665FA">
        <w:rPr>
          <w:color w:val="auto"/>
          <w:sz w:val="18"/>
          <w:szCs w:val="18"/>
        </w:rPr>
        <w:t xml:space="preserve"> </w:t>
      </w:r>
      <w:r w:rsidR="006816EA" w:rsidRPr="009665FA">
        <w:rPr>
          <w:color w:val="auto"/>
          <w:sz w:val="18"/>
          <w:szCs w:val="18"/>
        </w:rPr>
        <w:t xml:space="preserve">įsipareigoja </w:t>
      </w:r>
      <w:r w:rsidR="001C53E5" w:rsidRPr="009665FA">
        <w:rPr>
          <w:color w:val="auto"/>
          <w:sz w:val="18"/>
          <w:szCs w:val="18"/>
        </w:rPr>
        <w:t xml:space="preserve">tyrimo rezultatus </w:t>
      </w:r>
      <w:r w:rsidR="00A05B11" w:rsidRPr="009665FA">
        <w:rPr>
          <w:b/>
          <w:bCs/>
          <w:color w:val="auto"/>
          <w:sz w:val="18"/>
          <w:szCs w:val="18"/>
        </w:rPr>
        <w:t>Vartotojui</w:t>
      </w:r>
      <w:r w:rsidR="001C53E5" w:rsidRPr="009665FA">
        <w:rPr>
          <w:color w:val="auto"/>
          <w:sz w:val="18"/>
          <w:szCs w:val="18"/>
        </w:rPr>
        <w:t xml:space="preserve"> pranešti per 1 (vieną) darbo dieną</w:t>
      </w:r>
      <w:r w:rsidR="003A2A01" w:rsidRPr="009665FA">
        <w:rPr>
          <w:color w:val="auto"/>
          <w:sz w:val="18"/>
          <w:szCs w:val="18"/>
        </w:rPr>
        <w:t xml:space="preserve"> nuo visų tyrimo analičių rezultatų gavimo</w:t>
      </w:r>
      <w:r w:rsidR="0068321C" w:rsidRPr="009665FA">
        <w:rPr>
          <w:color w:val="auto"/>
          <w:sz w:val="18"/>
          <w:szCs w:val="18"/>
        </w:rPr>
        <w:t>;</w:t>
      </w:r>
    </w:p>
    <w:p w14:paraId="6996EA92" w14:textId="77777777" w:rsidR="0068321C" w:rsidRPr="009665FA" w:rsidRDefault="0068321C" w:rsidP="008A333E">
      <w:pPr>
        <w:pStyle w:val="Sutartys1"/>
        <w:numPr>
          <w:ilvl w:val="1"/>
          <w:numId w:val="33"/>
        </w:numPr>
        <w:tabs>
          <w:tab w:val="left" w:pos="1134"/>
          <w:tab w:val="left" w:pos="1276"/>
        </w:tabs>
        <w:ind w:left="0" w:right="-258" w:firstLine="851"/>
        <w:contextualSpacing/>
        <w:rPr>
          <w:color w:val="auto"/>
          <w:sz w:val="18"/>
          <w:szCs w:val="18"/>
        </w:rPr>
      </w:pPr>
      <w:r w:rsidRPr="009665FA">
        <w:rPr>
          <w:color w:val="auto"/>
          <w:sz w:val="18"/>
          <w:szCs w:val="18"/>
        </w:rPr>
        <w:t xml:space="preserve">suteikti </w:t>
      </w:r>
      <w:r w:rsidRPr="009665FA">
        <w:rPr>
          <w:b/>
          <w:color w:val="auto"/>
          <w:sz w:val="18"/>
          <w:szCs w:val="18"/>
        </w:rPr>
        <w:t xml:space="preserve">Vartotojui </w:t>
      </w:r>
      <w:r w:rsidRPr="009665FA">
        <w:rPr>
          <w:color w:val="auto"/>
          <w:sz w:val="18"/>
          <w:szCs w:val="18"/>
        </w:rPr>
        <w:t>informaciją apie iš jo surinktas ir transportuotas nuotekas.</w:t>
      </w:r>
    </w:p>
    <w:p w14:paraId="5DB1D647" w14:textId="77777777" w:rsidR="007D0E0A" w:rsidRPr="009665FA" w:rsidRDefault="007D0E0A" w:rsidP="007D0E0A">
      <w:pPr>
        <w:pStyle w:val="Sutartys1"/>
        <w:tabs>
          <w:tab w:val="clear" w:pos="0"/>
          <w:tab w:val="left" w:pos="1134"/>
          <w:tab w:val="left" w:pos="1276"/>
        </w:tabs>
        <w:ind w:right="-258"/>
        <w:contextualSpacing/>
        <w:rPr>
          <w:color w:val="auto"/>
          <w:sz w:val="18"/>
          <w:szCs w:val="18"/>
        </w:rPr>
      </w:pPr>
    </w:p>
    <w:p w14:paraId="0A764992" w14:textId="77777777" w:rsidR="007D0E0A" w:rsidRPr="009665FA" w:rsidRDefault="00F2642B" w:rsidP="007D0E0A">
      <w:pPr>
        <w:widowControl w:val="0"/>
        <w:numPr>
          <w:ilvl w:val="0"/>
          <w:numId w:val="34"/>
        </w:numPr>
        <w:suppressAutoHyphens w:val="0"/>
        <w:autoSpaceDE w:val="0"/>
        <w:autoSpaceDN w:val="0"/>
        <w:adjustRightInd w:val="0"/>
        <w:ind w:right="-185"/>
        <w:contextualSpacing/>
        <w:jc w:val="center"/>
        <w:rPr>
          <w:b/>
          <w:caps/>
          <w:sz w:val="18"/>
          <w:szCs w:val="18"/>
        </w:rPr>
      </w:pPr>
      <w:r w:rsidRPr="009665FA">
        <w:rPr>
          <w:b/>
          <w:bCs/>
          <w:caps/>
          <w:sz w:val="18"/>
          <w:szCs w:val="18"/>
        </w:rPr>
        <w:t>Vartotojo</w:t>
      </w:r>
      <w:r w:rsidR="00FD48E5" w:rsidRPr="009665FA">
        <w:rPr>
          <w:b/>
          <w:caps/>
          <w:sz w:val="18"/>
          <w:szCs w:val="18"/>
        </w:rPr>
        <w:t xml:space="preserve"> ĮSIPAREIGOJIMAI</w:t>
      </w:r>
    </w:p>
    <w:p w14:paraId="76F12F77" w14:textId="77777777" w:rsidR="007D0E0A" w:rsidRPr="009665FA" w:rsidRDefault="007D0E0A" w:rsidP="007D0E0A">
      <w:pPr>
        <w:pStyle w:val="Sutartys1"/>
        <w:tabs>
          <w:tab w:val="clear" w:pos="0"/>
          <w:tab w:val="left" w:pos="1134"/>
          <w:tab w:val="left" w:pos="1276"/>
        </w:tabs>
        <w:ind w:left="0" w:right="-258"/>
        <w:contextualSpacing/>
        <w:rPr>
          <w:sz w:val="18"/>
          <w:szCs w:val="18"/>
          <w:shd w:val="clear" w:color="auto" w:fill="FFFFFF"/>
        </w:rPr>
      </w:pPr>
    </w:p>
    <w:p w14:paraId="1DB6E8BC" w14:textId="77777777" w:rsidR="00E921F9" w:rsidRPr="009665FA" w:rsidRDefault="007D0E0A" w:rsidP="007D0E0A">
      <w:pPr>
        <w:pStyle w:val="Sutartys1"/>
        <w:numPr>
          <w:ilvl w:val="0"/>
          <w:numId w:val="31"/>
        </w:numPr>
        <w:tabs>
          <w:tab w:val="left" w:pos="1134"/>
          <w:tab w:val="left" w:pos="1276"/>
        </w:tabs>
        <w:ind w:right="-258" w:firstLine="491"/>
        <w:contextualSpacing/>
        <w:rPr>
          <w:color w:val="auto"/>
          <w:sz w:val="18"/>
          <w:szCs w:val="18"/>
        </w:rPr>
      </w:pPr>
      <w:r w:rsidRPr="009665FA">
        <w:rPr>
          <w:b/>
          <w:sz w:val="18"/>
          <w:szCs w:val="18"/>
          <w:shd w:val="clear" w:color="auto" w:fill="FFFFFF"/>
        </w:rPr>
        <w:t>Vartotojas</w:t>
      </w:r>
      <w:r w:rsidRPr="009665FA">
        <w:rPr>
          <w:sz w:val="18"/>
          <w:szCs w:val="18"/>
          <w:shd w:val="clear" w:color="auto" w:fill="FFFFFF"/>
        </w:rPr>
        <w:t xml:space="preserve"> įsipareigoja:</w:t>
      </w:r>
    </w:p>
    <w:p w14:paraId="0D0B3B8F" w14:textId="77777777" w:rsidR="00CE3F7D" w:rsidRPr="009665FA" w:rsidRDefault="00816C40" w:rsidP="00C42ECD">
      <w:pPr>
        <w:pStyle w:val="Sutartys1"/>
        <w:numPr>
          <w:ilvl w:val="1"/>
          <w:numId w:val="31"/>
        </w:numPr>
        <w:tabs>
          <w:tab w:val="clear" w:pos="360"/>
          <w:tab w:val="num" w:pos="0"/>
          <w:tab w:val="left" w:pos="1134"/>
          <w:tab w:val="left" w:pos="1276"/>
        </w:tabs>
        <w:ind w:left="0" w:right="-258" w:firstLine="851"/>
        <w:contextualSpacing/>
        <w:rPr>
          <w:color w:val="auto"/>
          <w:sz w:val="18"/>
          <w:szCs w:val="18"/>
        </w:rPr>
      </w:pPr>
      <w:r w:rsidRPr="009665FA">
        <w:rPr>
          <w:color w:val="auto"/>
          <w:sz w:val="18"/>
          <w:szCs w:val="18"/>
        </w:rPr>
        <w:t xml:space="preserve">perduoti </w:t>
      </w:r>
      <w:r w:rsidR="0068321C" w:rsidRPr="009665FA">
        <w:rPr>
          <w:b/>
          <w:color w:val="auto"/>
          <w:sz w:val="18"/>
          <w:szCs w:val="18"/>
        </w:rPr>
        <w:t>Nuotekų tvarkytoju</w:t>
      </w:r>
      <w:r w:rsidRPr="009665FA">
        <w:rPr>
          <w:b/>
          <w:color w:val="auto"/>
          <w:sz w:val="18"/>
          <w:szCs w:val="18"/>
        </w:rPr>
        <w:t>i</w:t>
      </w:r>
      <w:r w:rsidRPr="009665FA">
        <w:rPr>
          <w:color w:val="auto"/>
          <w:sz w:val="18"/>
          <w:szCs w:val="18"/>
        </w:rPr>
        <w:t xml:space="preserve"> išvežti nuotekas</w:t>
      </w:r>
      <w:r w:rsidR="0068321C" w:rsidRPr="009665FA">
        <w:rPr>
          <w:color w:val="auto"/>
          <w:sz w:val="18"/>
          <w:szCs w:val="18"/>
        </w:rPr>
        <w:t xml:space="preserve"> iš Vartotojo valdomo nuotekų kaupimo rezervuaro</w:t>
      </w:r>
      <w:r w:rsidRPr="009665FA">
        <w:rPr>
          <w:color w:val="auto"/>
          <w:sz w:val="18"/>
          <w:szCs w:val="18"/>
        </w:rPr>
        <w:t>;</w:t>
      </w:r>
    </w:p>
    <w:p w14:paraId="02F88677" w14:textId="77777777" w:rsidR="0068321C" w:rsidRPr="009665FA" w:rsidRDefault="00816C40" w:rsidP="00C42ECD">
      <w:pPr>
        <w:pStyle w:val="Sutartys1"/>
        <w:numPr>
          <w:ilvl w:val="1"/>
          <w:numId w:val="31"/>
        </w:numPr>
        <w:tabs>
          <w:tab w:val="clear" w:pos="360"/>
          <w:tab w:val="num" w:pos="0"/>
          <w:tab w:val="left" w:pos="1134"/>
          <w:tab w:val="left" w:pos="1276"/>
        </w:tabs>
        <w:ind w:left="0" w:right="-258" w:firstLine="851"/>
        <w:contextualSpacing/>
        <w:rPr>
          <w:color w:val="auto"/>
          <w:sz w:val="18"/>
          <w:szCs w:val="18"/>
        </w:rPr>
      </w:pPr>
      <w:r w:rsidRPr="009665FA">
        <w:rPr>
          <w:color w:val="auto"/>
          <w:sz w:val="18"/>
          <w:szCs w:val="18"/>
        </w:rPr>
        <w:t xml:space="preserve">neperduoti vežimui gamybinių </w:t>
      </w:r>
      <w:r w:rsidR="0068321C" w:rsidRPr="009665FA">
        <w:rPr>
          <w:color w:val="auto"/>
          <w:sz w:val="18"/>
          <w:szCs w:val="18"/>
        </w:rPr>
        <w:t xml:space="preserve">nuotekų ar gamybinių </w:t>
      </w:r>
      <w:r w:rsidRPr="009665FA">
        <w:rPr>
          <w:color w:val="auto"/>
          <w:sz w:val="18"/>
          <w:szCs w:val="18"/>
        </w:rPr>
        <w:t xml:space="preserve">atliekų, </w:t>
      </w:r>
      <w:r w:rsidR="0068321C" w:rsidRPr="009665FA">
        <w:rPr>
          <w:color w:val="auto"/>
          <w:sz w:val="18"/>
          <w:szCs w:val="18"/>
        </w:rPr>
        <w:t xml:space="preserve">taip pat </w:t>
      </w:r>
      <w:r w:rsidR="0068321C" w:rsidRPr="009665FA">
        <w:rPr>
          <w:sz w:val="18"/>
          <w:szCs w:val="18"/>
        </w:rPr>
        <w:t xml:space="preserve">nuodingų medžiagų ar jų mišinių, galinčių sukelti sprogimą, užkimšti tinklus ar kitaip sutrikdyti </w:t>
      </w:r>
      <w:r w:rsidR="0068321C" w:rsidRPr="009665FA">
        <w:rPr>
          <w:b/>
          <w:color w:val="auto"/>
          <w:sz w:val="18"/>
          <w:szCs w:val="18"/>
        </w:rPr>
        <w:t>Nuotekų tvarkytojo</w:t>
      </w:r>
      <w:r w:rsidR="0068321C" w:rsidRPr="009665FA">
        <w:rPr>
          <w:sz w:val="18"/>
          <w:szCs w:val="18"/>
        </w:rPr>
        <w:t xml:space="preserve"> valdomos nuotekų tvarkymo infrastruktūros darbą, ar kitokių sutartyje nenumatytų medžiagų ar jų mišinių</w:t>
      </w:r>
      <w:r w:rsidR="006816EA" w:rsidRPr="009665FA">
        <w:rPr>
          <w:color w:val="auto"/>
          <w:sz w:val="18"/>
          <w:szCs w:val="18"/>
        </w:rPr>
        <w:t>;</w:t>
      </w:r>
    </w:p>
    <w:p w14:paraId="134B2879" w14:textId="77777777" w:rsidR="00CE3F7D" w:rsidRPr="009665FA" w:rsidRDefault="00816C40" w:rsidP="00C42ECD">
      <w:pPr>
        <w:pStyle w:val="Sutartys1"/>
        <w:numPr>
          <w:ilvl w:val="1"/>
          <w:numId w:val="31"/>
        </w:numPr>
        <w:tabs>
          <w:tab w:val="clear" w:pos="360"/>
          <w:tab w:val="num" w:pos="0"/>
          <w:tab w:val="left" w:pos="1134"/>
          <w:tab w:val="left" w:pos="1276"/>
        </w:tabs>
        <w:ind w:left="0" w:right="-258" w:firstLine="851"/>
        <w:contextualSpacing/>
        <w:rPr>
          <w:color w:val="auto"/>
          <w:sz w:val="18"/>
          <w:szCs w:val="18"/>
        </w:rPr>
      </w:pPr>
      <w:r w:rsidRPr="009665FA">
        <w:rPr>
          <w:color w:val="auto"/>
          <w:sz w:val="18"/>
          <w:szCs w:val="18"/>
        </w:rPr>
        <w:t xml:space="preserve">užtikrinti netrukdomą ir patogų </w:t>
      </w:r>
      <w:r w:rsidR="0068321C" w:rsidRPr="009665FA">
        <w:rPr>
          <w:b/>
          <w:color w:val="auto"/>
          <w:sz w:val="18"/>
          <w:szCs w:val="18"/>
        </w:rPr>
        <w:t>Nuotekų tvarkytoj</w:t>
      </w:r>
      <w:r w:rsidR="0068321C" w:rsidRPr="009665FA">
        <w:rPr>
          <w:b/>
          <w:bCs/>
          <w:color w:val="auto"/>
          <w:sz w:val="18"/>
          <w:szCs w:val="18"/>
        </w:rPr>
        <w:t>o</w:t>
      </w:r>
      <w:r w:rsidRPr="009665FA">
        <w:rPr>
          <w:b/>
          <w:bCs/>
          <w:color w:val="auto"/>
          <w:sz w:val="18"/>
          <w:szCs w:val="18"/>
        </w:rPr>
        <w:t xml:space="preserve"> </w:t>
      </w:r>
      <w:r w:rsidR="0068321C" w:rsidRPr="009665FA">
        <w:rPr>
          <w:color w:val="auto"/>
          <w:sz w:val="18"/>
          <w:szCs w:val="18"/>
        </w:rPr>
        <w:t>asenizacijos</w:t>
      </w:r>
      <w:r w:rsidRPr="009665FA">
        <w:rPr>
          <w:color w:val="auto"/>
          <w:sz w:val="18"/>
          <w:szCs w:val="18"/>
        </w:rPr>
        <w:t xml:space="preserve"> transporto priemonės privažiavimą prie </w:t>
      </w:r>
      <w:r w:rsidR="005D7FF1" w:rsidRPr="009665FA">
        <w:rPr>
          <w:b/>
          <w:color w:val="auto"/>
          <w:sz w:val="18"/>
          <w:szCs w:val="18"/>
        </w:rPr>
        <w:t>Vartotoj</w:t>
      </w:r>
      <w:r w:rsidRPr="009665FA">
        <w:rPr>
          <w:b/>
          <w:color w:val="auto"/>
          <w:sz w:val="18"/>
          <w:szCs w:val="18"/>
        </w:rPr>
        <w:t>o</w:t>
      </w:r>
      <w:r w:rsidRPr="009665FA">
        <w:rPr>
          <w:color w:val="auto"/>
          <w:sz w:val="18"/>
          <w:szCs w:val="18"/>
        </w:rPr>
        <w:t xml:space="preserve"> valdomo </w:t>
      </w:r>
      <w:r w:rsidR="005D7FF1" w:rsidRPr="009665FA">
        <w:rPr>
          <w:color w:val="auto"/>
          <w:sz w:val="18"/>
          <w:szCs w:val="18"/>
        </w:rPr>
        <w:t>nuotekų kaupimo rezervuaro</w:t>
      </w:r>
      <w:r w:rsidRPr="009665FA">
        <w:rPr>
          <w:color w:val="auto"/>
          <w:sz w:val="18"/>
          <w:szCs w:val="18"/>
        </w:rPr>
        <w:t xml:space="preserve"> tikslu </w:t>
      </w:r>
      <w:r w:rsidR="00CC4271" w:rsidRPr="009665FA">
        <w:rPr>
          <w:color w:val="auto"/>
          <w:sz w:val="18"/>
          <w:szCs w:val="18"/>
        </w:rPr>
        <w:t>surinkti</w:t>
      </w:r>
      <w:r w:rsidRPr="009665FA">
        <w:rPr>
          <w:color w:val="auto"/>
          <w:sz w:val="18"/>
          <w:szCs w:val="18"/>
        </w:rPr>
        <w:t xml:space="preserve"> </w:t>
      </w:r>
      <w:r w:rsidR="005D7FF1" w:rsidRPr="009665FA">
        <w:rPr>
          <w:b/>
          <w:color w:val="auto"/>
          <w:sz w:val="18"/>
          <w:szCs w:val="18"/>
        </w:rPr>
        <w:t>Vartotoj</w:t>
      </w:r>
      <w:r w:rsidRPr="009665FA">
        <w:rPr>
          <w:b/>
          <w:color w:val="auto"/>
          <w:sz w:val="18"/>
          <w:szCs w:val="18"/>
        </w:rPr>
        <w:t>o</w:t>
      </w:r>
      <w:r w:rsidRPr="009665FA">
        <w:rPr>
          <w:color w:val="auto"/>
          <w:sz w:val="18"/>
          <w:szCs w:val="18"/>
        </w:rPr>
        <w:t xml:space="preserve"> nuotekas;</w:t>
      </w:r>
    </w:p>
    <w:p w14:paraId="455C6800" w14:textId="77777777" w:rsidR="00CE3F7D" w:rsidRPr="009665FA" w:rsidRDefault="00816C40" w:rsidP="00C42ECD">
      <w:pPr>
        <w:pStyle w:val="Sutartys1"/>
        <w:numPr>
          <w:ilvl w:val="1"/>
          <w:numId w:val="31"/>
        </w:numPr>
        <w:tabs>
          <w:tab w:val="clear" w:pos="360"/>
          <w:tab w:val="num" w:pos="0"/>
          <w:tab w:val="left" w:pos="1134"/>
          <w:tab w:val="left" w:pos="1276"/>
        </w:tabs>
        <w:ind w:left="0" w:right="-258" w:firstLine="851"/>
        <w:contextualSpacing/>
        <w:rPr>
          <w:color w:val="auto"/>
          <w:sz w:val="18"/>
          <w:szCs w:val="18"/>
        </w:rPr>
      </w:pPr>
      <w:r w:rsidRPr="009665FA">
        <w:rPr>
          <w:color w:val="auto"/>
          <w:sz w:val="18"/>
          <w:szCs w:val="18"/>
        </w:rPr>
        <w:t xml:space="preserve">iki nuotekų perdavimo </w:t>
      </w:r>
      <w:r w:rsidR="005D7FF1" w:rsidRPr="009665FA">
        <w:rPr>
          <w:b/>
          <w:color w:val="auto"/>
          <w:sz w:val="18"/>
          <w:szCs w:val="18"/>
        </w:rPr>
        <w:t>Nuotekų tvarkytoj</w:t>
      </w:r>
      <w:r w:rsidR="005D7FF1" w:rsidRPr="009665FA">
        <w:rPr>
          <w:b/>
          <w:bCs/>
          <w:color w:val="auto"/>
          <w:sz w:val="18"/>
          <w:szCs w:val="18"/>
        </w:rPr>
        <w:t>u</w:t>
      </w:r>
      <w:r w:rsidRPr="009665FA">
        <w:rPr>
          <w:b/>
          <w:bCs/>
          <w:color w:val="auto"/>
          <w:sz w:val="18"/>
          <w:szCs w:val="18"/>
        </w:rPr>
        <w:t>i</w:t>
      </w:r>
      <w:r w:rsidRPr="009665FA">
        <w:rPr>
          <w:color w:val="auto"/>
          <w:sz w:val="18"/>
          <w:szCs w:val="18"/>
        </w:rPr>
        <w:t xml:space="preserve"> nuotekas tvarkyti, laikantis teisės aktuose numatytų aplinkos apsaugos reikalavimų, keliamų individualių nuotekų tvarkymui;</w:t>
      </w:r>
    </w:p>
    <w:p w14:paraId="050EA1C5" w14:textId="77777777" w:rsidR="005D7FF1" w:rsidRPr="009665FA" w:rsidRDefault="005D7FF1" w:rsidP="005D7FF1">
      <w:pPr>
        <w:pStyle w:val="Sutartys1"/>
        <w:numPr>
          <w:ilvl w:val="1"/>
          <w:numId w:val="31"/>
        </w:numPr>
        <w:tabs>
          <w:tab w:val="clear" w:pos="360"/>
          <w:tab w:val="num" w:pos="0"/>
          <w:tab w:val="left" w:pos="1134"/>
          <w:tab w:val="left" w:pos="1276"/>
        </w:tabs>
        <w:ind w:left="0" w:right="-258" w:firstLine="851"/>
        <w:contextualSpacing/>
        <w:rPr>
          <w:color w:val="auto"/>
          <w:sz w:val="18"/>
          <w:szCs w:val="18"/>
        </w:rPr>
      </w:pPr>
      <w:r w:rsidRPr="009665FA">
        <w:rPr>
          <w:sz w:val="18"/>
          <w:szCs w:val="18"/>
          <w:shd w:val="clear" w:color="auto" w:fill="FFFFFF"/>
        </w:rPr>
        <w:t>užtikrinti tinkamą ir aplinkos apsaugos reikalavimus atitinkantį nuotekų kaupimo rezervuaro eksploatavimą</w:t>
      </w:r>
      <w:r w:rsidRPr="009665FA">
        <w:rPr>
          <w:color w:val="auto"/>
          <w:sz w:val="18"/>
          <w:szCs w:val="18"/>
        </w:rPr>
        <w:t>;</w:t>
      </w:r>
    </w:p>
    <w:p w14:paraId="1D60A6E9" w14:textId="77777777" w:rsidR="00D8527A" w:rsidRPr="009665FA" w:rsidRDefault="00D8527A" w:rsidP="00C42ECD">
      <w:pPr>
        <w:pStyle w:val="Sutartys1"/>
        <w:numPr>
          <w:ilvl w:val="1"/>
          <w:numId w:val="31"/>
        </w:numPr>
        <w:tabs>
          <w:tab w:val="clear" w:pos="360"/>
          <w:tab w:val="num" w:pos="0"/>
          <w:tab w:val="left" w:pos="1134"/>
          <w:tab w:val="left" w:pos="1276"/>
        </w:tabs>
        <w:ind w:left="0" w:right="-258" w:firstLine="851"/>
        <w:contextualSpacing/>
        <w:rPr>
          <w:color w:val="auto"/>
          <w:sz w:val="18"/>
          <w:szCs w:val="18"/>
        </w:rPr>
      </w:pPr>
      <w:r w:rsidRPr="009665FA">
        <w:rPr>
          <w:sz w:val="18"/>
          <w:szCs w:val="18"/>
          <w:shd w:val="clear" w:color="auto" w:fill="FFFFFF"/>
        </w:rPr>
        <w:t xml:space="preserve">sekti nuotekų kaupimo rezervuaro prisipildymą ir laiku atiduoti nuotekas </w:t>
      </w:r>
      <w:r w:rsidRPr="009665FA">
        <w:rPr>
          <w:b/>
          <w:sz w:val="18"/>
          <w:szCs w:val="18"/>
          <w:shd w:val="clear" w:color="auto" w:fill="FFFFFF"/>
        </w:rPr>
        <w:t>Nuotekų tvarkytojui</w:t>
      </w:r>
      <w:r w:rsidRPr="009665FA">
        <w:rPr>
          <w:sz w:val="18"/>
          <w:szCs w:val="18"/>
          <w:shd w:val="clear" w:color="auto" w:fill="FFFFFF"/>
        </w:rPr>
        <w:t xml:space="preserve"> ar jo nurodytam nuotekas transportuojančiam asmeniui</w:t>
      </w:r>
      <w:r w:rsidRPr="009665FA">
        <w:rPr>
          <w:sz w:val="18"/>
          <w:szCs w:val="18"/>
        </w:rPr>
        <w:t>;</w:t>
      </w:r>
    </w:p>
    <w:p w14:paraId="1FEFEFCB" w14:textId="77777777" w:rsidR="00CE3F7D" w:rsidRPr="009665FA" w:rsidRDefault="00D8527A" w:rsidP="00C42ECD">
      <w:pPr>
        <w:pStyle w:val="Sutartys1"/>
        <w:numPr>
          <w:ilvl w:val="1"/>
          <w:numId w:val="31"/>
        </w:numPr>
        <w:tabs>
          <w:tab w:val="clear" w:pos="360"/>
          <w:tab w:val="num" w:pos="0"/>
          <w:tab w:val="left" w:pos="1134"/>
          <w:tab w:val="left" w:pos="1276"/>
        </w:tabs>
        <w:ind w:left="0" w:right="-258" w:firstLine="851"/>
        <w:contextualSpacing/>
        <w:rPr>
          <w:color w:val="auto"/>
          <w:sz w:val="18"/>
          <w:szCs w:val="18"/>
        </w:rPr>
      </w:pPr>
      <w:r w:rsidRPr="009665FA">
        <w:rPr>
          <w:color w:val="auto"/>
          <w:sz w:val="18"/>
          <w:szCs w:val="18"/>
        </w:rPr>
        <w:t xml:space="preserve">nuotekų perdavimo </w:t>
      </w:r>
      <w:r w:rsidRPr="009665FA">
        <w:rPr>
          <w:b/>
          <w:color w:val="auto"/>
          <w:sz w:val="18"/>
          <w:szCs w:val="18"/>
        </w:rPr>
        <w:t>Nuotekų tvarkytojui</w:t>
      </w:r>
      <w:r w:rsidRPr="009665FA">
        <w:rPr>
          <w:color w:val="auto"/>
          <w:sz w:val="18"/>
          <w:szCs w:val="18"/>
        </w:rPr>
        <w:t xml:space="preserve"> metu </w:t>
      </w:r>
      <w:r w:rsidR="00CC4271" w:rsidRPr="009665FA">
        <w:rPr>
          <w:color w:val="auto"/>
          <w:sz w:val="18"/>
          <w:szCs w:val="18"/>
        </w:rPr>
        <w:t xml:space="preserve">užtikrinti galimybę </w:t>
      </w:r>
      <w:r w:rsidR="005D7FF1" w:rsidRPr="009665FA">
        <w:rPr>
          <w:b/>
          <w:color w:val="auto"/>
          <w:sz w:val="18"/>
          <w:szCs w:val="18"/>
        </w:rPr>
        <w:t>Nuotekų tvarkytoj</w:t>
      </w:r>
      <w:r w:rsidR="005D7FF1" w:rsidRPr="009665FA">
        <w:rPr>
          <w:b/>
          <w:bCs/>
          <w:color w:val="auto"/>
          <w:sz w:val="18"/>
          <w:szCs w:val="18"/>
        </w:rPr>
        <w:t xml:space="preserve">o </w:t>
      </w:r>
      <w:r w:rsidR="00CC4271" w:rsidRPr="009665FA">
        <w:rPr>
          <w:color w:val="auto"/>
          <w:sz w:val="18"/>
          <w:szCs w:val="18"/>
        </w:rPr>
        <w:t xml:space="preserve">atstovui paimti nuotekų mėginius </w:t>
      </w:r>
      <w:r w:rsidR="005D7FF1" w:rsidRPr="009665FA">
        <w:rPr>
          <w:color w:val="auto"/>
          <w:sz w:val="18"/>
          <w:szCs w:val="18"/>
        </w:rPr>
        <w:t>iš nuotekų kaupimo rezervuaro</w:t>
      </w:r>
      <w:r w:rsidR="00CC4271" w:rsidRPr="009665FA">
        <w:rPr>
          <w:color w:val="auto"/>
          <w:sz w:val="18"/>
          <w:szCs w:val="18"/>
        </w:rPr>
        <w:t>;</w:t>
      </w:r>
    </w:p>
    <w:p w14:paraId="52CF0C99" w14:textId="77777777" w:rsidR="005D7FF1" w:rsidRDefault="005D7FF1" w:rsidP="00C42ECD">
      <w:pPr>
        <w:pStyle w:val="Sutartys1"/>
        <w:numPr>
          <w:ilvl w:val="1"/>
          <w:numId w:val="31"/>
        </w:numPr>
        <w:tabs>
          <w:tab w:val="clear" w:pos="360"/>
          <w:tab w:val="num" w:pos="0"/>
          <w:tab w:val="left" w:pos="1134"/>
          <w:tab w:val="left" w:pos="1276"/>
        </w:tabs>
        <w:ind w:left="0" w:right="-258" w:firstLine="851"/>
        <w:contextualSpacing/>
        <w:rPr>
          <w:color w:val="auto"/>
          <w:sz w:val="18"/>
          <w:szCs w:val="18"/>
        </w:rPr>
      </w:pPr>
      <w:r w:rsidRPr="009665FA">
        <w:rPr>
          <w:color w:val="auto"/>
          <w:sz w:val="18"/>
          <w:szCs w:val="18"/>
        </w:rPr>
        <w:t>atsiskaityti už nuotekų transportavimo ir nuotekų tvarkymo paslaugas šios Sutarties VI-ame skyriuje nustatyta tvarka.</w:t>
      </w:r>
    </w:p>
    <w:p w14:paraId="6C2318DB" w14:textId="77777777" w:rsidR="00076F3E" w:rsidRPr="009665FA" w:rsidRDefault="00076F3E" w:rsidP="00076F3E">
      <w:pPr>
        <w:pStyle w:val="Sutartys1"/>
        <w:tabs>
          <w:tab w:val="clear" w:pos="0"/>
          <w:tab w:val="left" w:pos="1134"/>
          <w:tab w:val="left" w:pos="1276"/>
        </w:tabs>
        <w:ind w:right="-258"/>
        <w:contextualSpacing/>
        <w:rPr>
          <w:color w:val="auto"/>
          <w:sz w:val="18"/>
          <w:szCs w:val="18"/>
        </w:rPr>
      </w:pPr>
    </w:p>
    <w:p w14:paraId="197D6A25" w14:textId="77777777" w:rsidR="005D7FF1" w:rsidRPr="009665FA" w:rsidRDefault="005D7FF1" w:rsidP="00C42ECD">
      <w:pPr>
        <w:pStyle w:val="BodyTextIndent"/>
        <w:tabs>
          <w:tab w:val="left" w:pos="-2977"/>
          <w:tab w:val="left" w:pos="-2127"/>
          <w:tab w:val="left" w:pos="0"/>
          <w:tab w:val="left" w:pos="7200"/>
        </w:tabs>
        <w:ind w:right="-258" w:firstLine="0"/>
        <w:contextualSpacing/>
        <w:jc w:val="center"/>
        <w:rPr>
          <w:b/>
          <w:sz w:val="18"/>
          <w:szCs w:val="18"/>
          <w:lang w:val="lt-LT"/>
        </w:rPr>
      </w:pPr>
    </w:p>
    <w:p w14:paraId="7B5DC629" w14:textId="77777777" w:rsidR="005D7FF1" w:rsidRPr="009665FA" w:rsidRDefault="00746C0C" w:rsidP="005D7FF1">
      <w:pPr>
        <w:widowControl w:val="0"/>
        <w:numPr>
          <w:ilvl w:val="0"/>
          <w:numId w:val="34"/>
        </w:numPr>
        <w:suppressAutoHyphens w:val="0"/>
        <w:autoSpaceDE w:val="0"/>
        <w:autoSpaceDN w:val="0"/>
        <w:adjustRightInd w:val="0"/>
        <w:ind w:right="-185"/>
        <w:contextualSpacing/>
        <w:jc w:val="center"/>
        <w:rPr>
          <w:b/>
          <w:caps/>
          <w:sz w:val="18"/>
          <w:szCs w:val="18"/>
        </w:rPr>
      </w:pPr>
      <w:r w:rsidRPr="009665FA">
        <w:rPr>
          <w:b/>
          <w:sz w:val="18"/>
          <w:szCs w:val="18"/>
        </w:rPr>
        <w:lastRenderedPageBreak/>
        <w:t>NUOTEKŲ KIEKIO IR KOKYBĖS NUSTATYMAS</w:t>
      </w:r>
    </w:p>
    <w:p w14:paraId="5787FFFD" w14:textId="77777777" w:rsidR="00EA44B9" w:rsidRPr="009665FA" w:rsidRDefault="00EA44B9" w:rsidP="00C42ECD">
      <w:pPr>
        <w:pStyle w:val="BodyTextIndent"/>
        <w:tabs>
          <w:tab w:val="left" w:pos="-2977"/>
          <w:tab w:val="left" w:pos="-2127"/>
          <w:tab w:val="left" w:pos="0"/>
          <w:tab w:val="left" w:pos="7200"/>
        </w:tabs>
        <w:ind w:right="-258" w:firstLine="0"/>
        <w:contextualSpacing/>
        <w:jc w:val="center"/>
        <w:rPr>
          <w:b/>
          <w:sz w:val="18"/>
          <w:szCs w:val="18"/>
          <w:lang w:val="lt-LT"/>
        </w:rPr>
      </w:pPr>
    </w:p>
    <w:p w14:paraId="177478BC" w14:textId="77777777" w:rsidR="00B8144B" w:rsidRPr="009665FA" w:rsidRDefault="005D7FF1" w:rsidP="00C42ECD">
      <w:pPr>
        <w:pStyle w:val="BodyTextIndent"/>
        <w:numPr>
          <w:ilvl w:val="0"/>
          <w:numId w:val="31"/>
        </w:numPr>
        <w:tabs>
          <w:tab w:val="clear" w:pos="360"/>
          <w:tab w:val="left" w:pos="-2977"/>
          <w:tab w:val="left" w:pos="-2127"/>
          <w:tab w:val="left" w:pos="0"/>
          <w:tab w:val="left" w:pos="1134"/>
          <w:tab w:val="left" w:pos="1418"/>
        </w:tabs>
        <w:ind w:left="0" w:right="-258" w:firstLine="851"/>
        <w:contextualSpacing/>
        <w:rPr>
          <w:sz w:val="18"/>
          <w:szCs w:val="18"/>
          <w:lang w:val="lt-LT"/>
        </w:rPr>
      </w:pPr>
      <w:r w:rsidRPr="009665FA">
        <w:rPr>
          <w:b/>
          <w:sz w:val="18"/>
          <w:szCs w:val="18"/>
          <w:lang w:val="lt-LT"/>
        </w:rPr>
        <w:t>Vartotojo</w:t>
      </w:r>
      <w:r w:rsidR="00B8144B" w:rsidRPr="009665FA">
        <w:rPr>
          <w:sz w:val="18"/>
          <w:szCs w:val="18"/>
          <w:lang w:val="lt-LT"/>
        </w:rPr>
        <w:t xml:space="preserve"> perduodamų išvežti nuotekų kiekis nustatomas pagal </w:t>
      </w:r>
      <w:r w:rsidR="00E6372E" w:rsidRPr="009665FA">
        <w:rPr>
          <w:sz w:val="18"/>
          <w:szCs w:val="18"/>
          <w:lang w:val="lt-LT"/>
        </w:rPr>
        <w:t xml:space="preserve">asenizacijos transporto priemonės </w:t>
      </w:r>
      <w:r w:rsidR="00B8144B" w:rsidRPr="009665FA">
        <w:rPr>
          <w:sz w:val="18"/>
          <w:szCs w:val="18"/>
          <w:lang w:val="lt-LT"/>
        </w:rPr>
        <w:t>cisternos tūrį, kuris turi būti nurodytas užsakymo pateikimo metu. Visais atvejais laikoma, kad cisterna buvo pilna</w:t>
      </w:r>
      <w:r w:rsidR="00132805" w:rsidRPr="009665FA">
        <w:rPr>
          <w:sz w:val="18"/>
          <w:szCs w:val="18"/>
          <w:lang w:val="lt-LT"/>
        </w:rPr>
        <w:t>.</w:t>
      </w:r>
    </w:p>
    <w:p w14:paraId="6A488662" w14:textId="77777777" w:rsidR="00EA44B9" w:rsidRPr="009665FA" w:rsidRDefault="008853C4" w:rsidP="00C42ECD">
      <w:pPr>
        <w:pStyle w:val="BodyTextIndent"/>
        <w:numPr>
          <w:ilvl w:val="0"/>
          <w:numId w:val="31"/>
        </w:numPr>
        <w:tabs>
          <w:tab w:val="left" w:pos="-2977"/>
          <w:tab w:val="left" w:pos="-2127"/>
          <w:tab w:val="left" w:pos="0"/>
          <w:tab w:val="left" w:pos="1134"/>
        </w:tabs>
        <w:ind w:left="0" w:right="-258" w:firstLine="851"/>
        <w:contextualSpacing/>
        <w:rPr>
          <w:sz w:val="18"/>
          <w:szCs w:val="18"/>
          <w:lang w:val="lt-LT"/>
        </w:rPr>
      </w:pPr>
      <w:r w:rsidRPr="009665FA">
        <w:rPr>
          <w:sz w:val="18"/>
          <w:szCs w:val="18"/>
          <w:lang w:val="lt-LT"/>
        </w:rPr>
        <w:t>P</w:t>
      </w:r>
      <w:r w:rsidR="00EA44B9" w:rsidRPr="009665FA">
        <w:rPr>
          <w:sz w:val="18"/>
          <w:szCs w:val="18"/>
          <w:lang w:val="lt-LT"/>
        </w:rPr>
        <w:t>riėmus nuotekas, surašoma</w:t>
      </w:r>
      <w:r w:rsidRPr="009665FA">
        <w:rPr>
          <w:sz w:val="18"/>
          <w:szCs w:val="18"/>
          <w:lang w:val="lt-LT"/>
        </w:rPr>
        <w:t>s</w:t>
      </w:r>
      <w:r w:rsidR="00EA44B9" w:rsidRPr="009665FA">
        <w:rPr>
          <w:sz w:val="18"/>
          <w:szCs w:val="18"/>
          <w:lang w:val="lt-LT"/>
        </w:rPr>
        <w:t xml:space="preserve"> </w:t>
      </w:r>
      <w:r w:rsidRPr="009665FA">
        <w:rPr>
          <w:sz w:val="18"/>
          <w:szCs w:val="18"/>
          <w:lang w:val="lt-LT"/>
        </w:rPr>
        <w:t>Suteiktų</w:t>
      </w:r>
      <w:r w:rsidR="00EA44B9" w:rsidRPr="009665FA">
        <w:rPr>
          <w:sz w:val="18"/>
          <w:szCs w:val="18"/>
          <w:lang w:val="lt-LT"/>
        </w:rPr>
        <w:t xml:space="preserve"> paslaugų </w:t>
      </w:r>
      <w:r w:rsidRPr="009665FA">
        <w:rPr>
          <w:sz w:val="18"/>
          <w:szCs w:val="18"/>
          <w:lang w:val="lt-LT"/>
        </w:rPr>
        <w:t xml:space="preserve">aktas, kurį </w:t>
      </w:r>
      <w:r w:rsidR="00EA44B9" w:rsidRPr="009665FA">
        <w:rPr>
          <w:sz w:val="18"/>
          <w:szCs w:val="18"/>
          <w:lang w:val="lt-LT"/>
        </w:rPr>
        <w:t xml:space="preserve">pasirašo </w:t>
      </w:r>
      <w:r w:rsidR="00D8527A" w:rsidRPr="009665FA">
        <w:rPr>
          <w:b/>
          <w:sz w:val="18"/>
          <w:szCs w:val="18"/>
          <w:lang w:val="lt-LT"/>
        </w:rPr>
        <w:t>Nuotekų tvarkytojo</w:t>
      </w:r>
      <w:r w:rsidR="00EA44B9" w:rsidRPr="009665FA">
        <w:rPr>
          <w:sz w:val="18"/>
          <w:szCs w:val="18"/>
          <w:lang w:val="lt-LT"/>
        </w:rPr>
        <w:t xml:space="preserve"> </w:t>
      </w:r>
      <w:r w:rsidR="00A84AA1" w:rsidRPr="009665FA">
        <w:rPr>
          <w:sz w:val="18"/>
          <w:szCs w:val="18"/>
          <w:lang w:val="lt-LT"/>
        </w:rPr>
        <w:t xml:space="preserve">atstovas </w:t>
      </w:r>
      <w:r w:rsidR="00EA44B9" w:rsidRPr="009665FA">
        <w:rPr>
          <w:sz w:val="18"/>
          <w:szCs w:val="18"/>
          <w:lang w:val="lt-LT"/>
        </w:rPr>
        <w:t xml:space="preserve">ir </w:t>
      </w:r>
      <w:r w:rsidR="00D8527A" w:rsidRPr="009665FA">
        <w:rPr>
          <w:b/>
          <w:sz w:val="18"/>
          <w:szCs w:val="18"/>
          <w:lang w:val="lt-LT"/>
        </w:rPr>
        <w:t>Vartotoj</w:t>
      </w:r>
      <w:r w:rsidR="00A84AA1" w:rsidRPr="009665FA">
        <w:rPr>
          <w:b/>
          <w:sz w:val="18"/>
          <w:szCs w:val="18"/>
          <w:lang w:val="lt-LT"/>
        </w:rPr>
        <w:t xml:space="preserve">as </w:t>
      </w:r>
      <w:r w:rsidR="00A84AA1" w:rsidRPr="009665FA">
        <w:rPr>
          <w:sz w:val="18"/>
          <w:szCs w:val="18"/>
          <w:lang w:val="lt-LT"/>
        </w:rPr>
        <w:t>ar jo</w:t>
      </w:r>
      <w:r w:rsidR="00EA44B9" w:rsidRPr="009665FA">
        <w:rPr>
          <w:sz w:val="18"/>
          <w:szCs w:val="18"/>
          <w:lang w:val="lt-LT"/>
        </w:rPr>
        <w:t xml:space="preserve"> atstova</w:t>
      </w:r>
      <w:r w:rsidR="00A84AA1" w:rsidRPr="009665FA">
        <w:rPr>
          <w:sz w:val="18"/>
          <w:szCs w:val="18"/>
          <w:lang w:val="lt-LT"/>
        </w:rPr>
        <w:t>s</w:t>
      </w:r>
      <w:r w:rsidR="00EA44B9" w:rsidRPr="009665FA">
        <w:rPr>
          <w:sz w:val="18"/>
          <w:szCs w:val="18"/>
          <w:lang w:val="lt-LT"/>
        </w:rPr>
        <w:t>.</w:t>
      </w:r>
      <w:r w:rsidR="00335A95" w:rsidRPr="009665FA">
        <w:rPr>
          <w:sz w:val="18"/>
          <w:szCs w:val="18"/>
          <w:lang w:val="lt-LT"/>
        </w:rPr>
        <w:t xml:space="preserve"> </w:t>
      </w:r>
    </w:p>
    <w:p w14:paraId="7B583F61" w14:textId="77777777" w:rsidR="00244EC8" w:rsidRPr="009665FA" w:rsidRDefault="00D8527A" w:rsidP="00C42ECD">
      <w:pPr>
        <w:pStyle w:val="BodyTextIndent"/>
        <w:numPr>
          <w:ilvl w:val="0"/>
          <w:numId w:val="31"/>
        </w:numPr>
        <w:tabs>
          <w:tab w:val="left" w:pos="-2977"/>
          <w:tab w:val="left" w:pos="-2127"/>
          <w:tab w:val="left" w:pos="0"/>
          <w:tab w:val="left" w:pos="1134"/>
        </w:tabs>
        <w:ind w:left="0" w:right="-258" w:firstLine="851"/>
        <w:contextualSpacing/>
        <w:rPr>
          <w:sz w:val="18"/>
          <w:szCs w:val="18"/>
          <w:lang w:val="lt-LT"/>
        </w:rPr>
      </w:pPr>
      <w:r w:rsidRPr="009665FA">
        <w:rPr>
          <w:b/>
          <w:sz w:val="18"/>
          <w:szCs w:val="18"/>
          <w:lang w:val="lt-LT"/>
        </w:rPr>
        <w:t>Nuotekų tvarkytojas</w:t>
      </w:r>
      <w:r w:rsidR="009A0C11" w:rsidRPr="009665FA">
        <w:rPr>
          <w:sz w:val="18"/>
          <w:szCs w:val="18"/>
          <w:lang w:val="lt-LT"/>
        </w:rPr>
        <w:t xml:space="preserve"> ko</w:t>
      </w:r>
      <w:r w:rsidR="00B8144B" w:rsidRPr="009665FA">
        <w:rPr>
          <w:sz w:val="18"/>
          <w:szCs w:val="18"/>
          <w:lang w:val="lt-LT"/>
        </w:rPr>
        <w:t>ntroliuoja</w:t>
      </w:r>
      <w:r w:rsidR="00200BF8" w:rsidRPr="009665FA">
        <w:rPr>
          <w:sz w:val="18"/>
          <w:szCs w:val="18"/>
          <w:lang w:val="lt-LT"/>
        </w:rPr>
        <w:t xml:space="preserve"> nuotekų kokybę,</w:t>
      </w:r>
      <w:r w:rsidR="00B8144B" w:rsidRPr="009665FA">
        <w:rPr>
          <w:sz w:val="18"/>
          <w:szCs w:val="18"/>
          <w:lang w:val="lt-LT"/>
        </w:rPr>
        <w:t xml:space="preserve"> pasirinktinai imdam</w:t>
      </w:r>
      <w:r w:rsidR="00132805" w:rsidRPr="009665FA">
        <w:rPr>
          <w:sz w:val="18"/>
          <w:szCs w:val="18"/>
          <w:lang w:val="lt-LT"/>
        </w:rPr>
        <w:t>a</w:t>
      </w:r>
      <w:r w:rsidRPr="009665FA">
        <w:rPr>
          <w:sz w:val="18"/>
          <w:szCs w:val="18"/>
          <w:lang w:val="lt-LT"/>
        </w:rPr>
        <w:t>s</w:t>
      </w:r>
      <w:r w:rsidR="009A0C11" w:rsidRPr="009665FA">
        <w:rPr>
          <w:sz w:val="18"/>
          <w:szCs w:val="18"/>
          <w:lang w:val="lt-LT"/>
        </w:rPr>
        <w:t xml:space="preserve"> nuotekų mėginius</w:t>
      </w:r>
      <w:r w:rsidR="00B8144B" w:rsidRPr="009665FA">
        <w:rPr>
          <w:sz w:val="18"/>
          <w:szCs w:val="18"/>
          <w:lang w:val="lt-LT"/>
        </w:rPr>
        <w:t xml:space="preserve"> jų </w:t>
      </w:r>
      <w:r w:rsidR="00244EC8" w:rsidRPr="009665FA">
        <w:rPr>
          <w:sz w:val="18"/>
          <w:szCs w:val="18"/>
          <w:lang w:val="lt-LT"/>
        </w:rPr>
        <w:t>atidavimo</w:t>
      </w:r>
      <w:r w:rsidR="00B8144B" w:rsidRPr="009665FA">
        <w:rPr>
          <w:sz w:val="18"/>
          <w:szCs w:val="18"/>
          <w:lang w:val="lt-LT"/>
        </w:rPr>
        <w:t xml:space="preserve"> vietoje bei atlikdam</w:t>
      </w:r>
      <w:r w:rsidR="00132805" w:rsidRPr="009665FA">
        <w:rPr>
          <w:sz w:val="18"/>
          <w:szCs w:val="18"/>
          <w:lang w:val="lt-LT"/>
        </w:rPr>
        <w:t>a</w:t>
      </w:r>
      <w:r w:rsidRPr="009665FA">
        <w:rPr>
          <w:sz w:val="18"/>
          <w:szCs w:val="18"/>
          <w:lang w:val="lt-LT"/>
        </w:rPr>
        <w:t>s</w:t>
      </w:r>
      <w:r w:rsidR="009A0C11" w:rsidRPr="009665FA">
        <w:rPr>
          <w:sz w:val="18"/>
          <w:szCs w:val="18"/>
          <w:lang w:val="lt-LT"/>
        </w:rPr>
        <w:t xml:space="preserve"> jų laboratorinius tyrimus. </w:t>
      </w:r>
    </w:p>
    <w:p w14:paraId="03846E05" w14:textId="77777777" w:rsidR="00415458" w:rsidRPr="009665FA" w:rsidRDefault="00244EC8" w:rsidP="00244EC8">
      <w:pPr>
        <w:pStyle w:val="BodyTextIndent"/>
        <w:numPr>
          <w:ilvl w:val="0"/>
          <w:numId w:val="31"/>
        </w:numPr>
        <w:tabs>
          <w:tab w:val="left" w:pos="-2977"/>
          <w:tab w:val="left" w:pos="-2127"/>
          <w:tab w:val="left" w:pos="0"/>
          <w:tab w:val="left" w:pos="1134"/>
        </w:tabs>
        <w:ind w:left="0" w:right="-258" w:firstLine="851"/>
        <w:contextualSpacing/>
        <w:rPr>
          <w:sz w:val="18"/>
          <w:szCs w:val="18"/>
          <w:lang w:val="lt-LT"/>
        </w:rPr>
      </w:pPr>
      <w:r w:rsidRPr="009665FA">
        <w:rPr>
          <w:sz w:val="18"/>
          <w:szCs w:val="18"/>
          <w:lang w:val="lt-LT"/>
        </w:rPr>
        <w:t xml:space="preserve">Paėmus </w:t>
      </w:r>
      <w:r w:rsidRPr="009665FA">
        <w:rPr>
          <w:b/>
          <w:sz w:val="18"/>
          <w:szCs w:val="18"/>
          <w:lang w:val="lt-LT"/>
        </w:rPr>
        <w:t xml:space="preserve">Vartotojo </w:t>
      </w:r>
      <w:r w:rsidRPr="009665FA">
        <w:rPr>
          <w:sz w:val="18"/>
          <w:szCs w:val="18"/>
          <w:lang w:val="lt-LT"/>
        </w:rPr>
        <w:t xml:space="preserve">nuotekų mėginius, </w:t>
      </w:r>
      <w:r w:rsidRPr="009665FA">
        <w:rPr>
          <w:b/>
          <w:sz w:val="18"/>
          <w:szCs w:val="18"/>
          <w:lang w:val="lt-LT"/>
        </w:rPr>
        <w:t>Nuotekų tvarkytojo</w:t>
      </w:r>
      <w:r w:rsidRPr="009665FA">
        <w:rPr>
          <w:sz w:val="18"/>
          <w:szCs w:val="18"/>
          <w:lang w:val="lt-LT"/>
        </w:rPr>
        <w:t xml:space="preserve"> atstovas surašo </w:t>
      </w:r>
      <w:r w:rsidRPr="009665FA">
        <w:rPr>
          <w:b/>
          <w:color w:val="000000"/>
          <w:sz w:val="18"/>
          <w:szCs w:val="18"/>
          <w:shd w:val="clear" w:color="auto" w:fill="FFFFFF"/>
          <w:lang w:val="lt-LT"/>
        </w:rPr>
        <w:t>Nuotekų tvarkytojo</w:t>
      </w:r>
      <w:r w:rsidRPr="009665FA">
        <w:rPr>
          <w:color w:val="000000"/>
          <w:sz w:val="18"/>
          <w:szCs w:val="18"/>
          <w:shd w:val="clear" w:color="auto" w:fill="FFFFFF"/>
          <w:lang w:val="lt-LT"/>
        </w:rPr>
        <w:t xml:space="preserve"> patvirtintos formos aktą</w:t>
      </w:r>
      <w:r w:rsidRPr="009665FA">
        <w:rPr>
          <w:sz w:val="18"/>
          <w:szCs w:val="18"/>
          <w:lang w:val="lt-LT"/>
        </w:rPr>
        <w:t xml:space="preserve">, kurį pasirašo </w:t>
      </w:r>
      <w:r w:rsidRPr="009665FA">
        <w:rPr>
          <w:b/>
          <w:sz w:val="18"/>
          <w:szCs w:val="18"/>
          <w:lang w:val="lt-LT"/>
        </w:rPr>
        <w:t>Nuotekų tvarkytojo</w:t>
      </w:r>
      <w:r w:rsidRPr="009665FA">
        <w:rPr>
          <w:sz w:val="18"/>
          <w:szCs w:val="18"/>
          <w:lang w:val="lt-LT"/>
        </w:rPr>
        <w:t xml:space="preserve"> atstovas ir </w:t>
      </w:r>
      <w:r w:rsidRPr="009665FA">
        <w:rPr>
          <w:b/>
          <w:sz w:val="18"/>
          <w:szCs w:val="18"/>
          <w:lang w:val="lt-LT"/>
        </w:rPr>
        <w:t>Vartotojas</w:t>
      </w:r>
      <w:r w:rsidRPr="009665FA">
        <w:rPr>
          <w:sz w:val="18"/>
          <w:szCs w:val="18"/>
          <w:lang w:val="lt-LT"/>
        </w:rPr>
        <w:t xml:space="preserve"> ar jo atstovas. </w:t>
      </w:r>
      <w:r w:rsidRPr="009665FA">
        <w:rPr>
          <w:b/>
          <w:sz w:val="18"/>
          <w:szCs w:val="18"/>
          <w:lang w:val="lt-LT"/>
        </w:rPr>
        <w:t>Vartotojui</w:t>
      </w:r>
      <w:r w:rsidRPr="009665FA">
        <w:rPr>
          <w:sz w:val="18"/>
          <w:szCs w:val="18"/>
          <w:lang w:val="lt-LT"/>
        </w:rPr>
        <w:t xml:space="preserve"> ar jo atstovui </w:t>
      </w:r>
      <w:r w:rsidRPr="009665FA">
        <w:rPr>
          <w:color w:val="000000"/>
          <w:sz w:val="18"/>
          <w:szCs w:val="18"/>
          <w:shd w:val="clear" w:color="auto" w:fill="FFFFFF"/>
          <w:lang w:val="lt-LT"/>
        </w:rPr>
        <w:t xml:space="preserve">atsisakius dalyvauti paimant nuotekų mėginį </w:t>
      </w:r>
      <w:r w:rsidRPr="009665FA">
        <w:rPr>
          <w:sz w:val="18"/>
          <w:szCs w:val="18"/>
          <w:lang w:val="lt-LT"/>
        </w:rPr>
        <w:t xml:space="preserve">ir (ar) pasirašyti aktą, jis galioja, tačiau </w:t>
      </w:r>
      <w:r w:rsidRPr="009665FA">
        <w:rPr>
          <w:b/>
          <w:sz w:val="18"/>
          <w:szCs w:val="18"/>
          <w:lang w:val="lt-LT"/>
        </w:rPr>
        <w:t>Nuotekų tvarkytojo</w:t>
      </w:r>
      <w:r w:rsidRPr="009665FA">
        <w:rPr>
          <w:sz w:val="18"/>
          <w:szCs w:val="18"/>
          <w:lang w:val="lt-LT"/>
        </w:rPr>
        <w:t xml:space="preserve"> darbuotojas apie atsisakymą dalyvauti ir (ar) pasirašyti aktą turi pažymėti akte. </w:t>
      </w:r>
      <w:r w:rsidRPr="009665FA">
        <w:rPr>
          <w:color w:val="000000"/>
          <w:sz w:val="18"/>
          <w:szCs w:val="18"/>
          <w:shd w:val="clear" w:color="auto" w:fill="FFFFFF"/>
          <w:lang w:val="lt-LT"/>
        </w:rPr>
        <w:t xml:space="preserve">Vienas akto egzempliorius atitenka </w:t>
      </w:r>
      <w:r w:rsidRPr="009665FA">
        <w:rPr>
          <w:b/>
          <w:color w:val="000000"/>
          <w:sz w:val="18"/>
          <w:szCs w:val="18"/>
          <w:shd w:val="clear" w:color="auto" w:fill="FFFFFF"/>
          <w:lang w:val="lt-LT"/>
        </w:rPr>
        <w:t>Nuotekų tvarkytojui</w:t>
      </w:r>
      <w:r w:rsidRPr="009665FA">
        <w:rPr>
          <w:color w:val="000000"/>
          <w:sz w:val="18"/>
          <w:szCs w:val="18"/>
          <w:shd w:val="clear" w:color="auto" w:fill="FFFFFF"/>
          <w:lang w:val="lt-LT"/>
        </w:rPr>
        <w:t>, kitas –</w:t>
      </w:r>
      <w:r w:rsidRPr="009665FA">
        <w:rPr>
          <w:b/>
          <w:color w:val="000000"/>
          <w:sz w:val="18"/>
          <w:szCs w:val="18"/>
          <w:shd w:val="clear" w:color="auto" w:fill="FFFFFF"/>
          <w:lang w:val="lt-LT"/>
        </w:rPr>
        <w:t xml:space="preserve"> </w:t>
      </w:r>
      <w:r w:rsidRPr="009665FA">
        <w:rPr>
          <w:b/>
          <w:sz w:val="18"/>
          <w:szCs w:val="18"/>
          <w:lang w:val="lt-LT"/>
        </w:rPr>
        <w:t>Vartotoj</w:t>
      </w:r>
      <w:r w:rsidRPr="009665FA">
        <w:rPr>
          <w:b/>
          <w:color w:val="000000"/>
          <w:sz w:val="18"/>
          <w:szCs w:val="18"/>
          <w:shd w:val="clear" w:color="auto" w:fill="FFFFFF"/>
          <w:lang w:val="lt-LT"/>
        </w:rPr>
        <w:t>ui</w:t>
      </w:r>
      <w:r w:rsidRPr="009665FA">
        <w:rPr>
          <w:sz w:val="18"/>
          <w:szCs w:val="18"/>
          <w:lang w:val="lt-LT"/>
        </w:rPr>
        <w:t xml:space="preserve">. </w:t>
      </w:r>
      <w:r w:rsidR="00415458" w:rsidRPr="009665FA">
        <w:rPr>
          <w:sz w:val="18"/>
          <w:szCs w:val="18"/>
          <w:lang w:val="lt-LT"/>
        </w:rPr>
        <w:t>Mėginiai imami, vadovaujantis Lietuvos standartizacijos departamento patvirtintais standartais LST EN ISO 5667-1:2007 „Vandens kokybė. Mėginių ėmimas. 1 dalis. Mėginių ėmimo programų ir būdų sudarymo vadovas“ ir LST EN ISO 5667-3:2006 „Vandens kokybė. Mėginių ėmimas. 3 dalis. Nurodymai, kaip konservuoti ir tvarkyti vandens mėginius“.</w:t>
      </w:r>
    </w:p>
    <w:p w14:paraId="0A7D5A03" w14:textId="77777777" w:rsidR="00EA44B9" w:rsidRPr="009665FA" w:rsidRDefault="00EA44B9" w:rsidP="00C42ECD">
      <w:pPr>
        <w:pStyle w:val="BodyTextIndent"/>
        <w:tabs>
          <w:tab w:val="left" w:pos="-2977"/>
          <w:tab w:val="left" w:pos="-2127"/>
          <w:tab w:val="left" w:pos="0"/>
          <w:tab w:val="left" w:pos="1134"/>
        </w:tabs>
        <w:ind w:right="-258" w:firstLine="851"/>
        <w:contextualSpacing/>
        <w:rPr>
          <w:sz w:val="18"/>
          <w:szCs w:val="18"/>
          <w:lang w:val="lt-LT"/>
        </w:rPr>
      </w:pPr>
    </w:p>
    <w:p w14:paraId="05F2CE4E" w14:textId="77777777" w:rsidR="00F101E5" w:rsidRPr="009665FA" w:rsidRDefault="008853C4" w:rsidP="00F101E5">
      <w:pPr>
        <w:widowControl w:val="0"/>
        <w:numPr>
          <w:ilvl w:val="0"/>
          <w:numId w:val="34"/>
        </w:numPr>
        <w:suppressAutoHyphens w:val="0"/>
        <w:autoSpaceDE w:val="0"/>
        <w:autoSpaceDN w:val="0"/>
        <w:adjustRightInd w:val="0"/>
        <w:ind w:right="-185"/>
        <w:contextualSpacing/>
        <w:jc w:val="center"/>
        <w:rPr>
          <w:b/>
          <w:caps/>
          <w:sz w:val="18"/>
          <w:szCs w:val="18"/>
        </w:rPr>
      </w:pPr>
      <w:r w:rsidRPr="009665FA">
        <w:rPr>
          <w:b/>
          <w:sz w:val="18"/>
          <w:szCs w:val="18"/>
        </w:rPr>
        <w:t xml:space="preserve">NUOTEKŲ </w:t>
      </w:r>
      <w:r w:rsidR="00F101E5" w:rsidRPr="009665FA">
        <w:rPr>
          <w:b/>
          <w:sz w:val="18"/>
          <w:szCs w:val="18"/>
        </w:rPr>
        <w:t>TRANSPORTAVIMO</w:t>
      </w:r>
      <w:r w:rsidR="00725E3E" w:rsidRPr="009665FA">
        <w:rPr>
          <w:b/>
          <w:sz w:val="18"/>
          <w:szCs w:val="18"/>
        </w:rPr>
        <w:t xml:space="preserve"> IR NUOTEKŲ </w:t>
      </w:r>
      <w:r w:rsidRPr="009665FA">
        <w:rPr>
          <w:b/>
          <w:sz w:val="18"/>
          <w:szCs w:val="18"/>
        </w:rPr>
        <w:t xml:space="preserve">TVARKYMO </w:t>
      </w:r>
      <w:r w:rsidR="00EA44B9" w:rsidRPr="009665FA">
        <w:rPr>
          <w:b/>
          <w:sz w:val="18"/>
          <w:szCs w:val="18"/>
        </w:rPr>
        <w:t>PASLAUGŲ KAINŲ NUSTATYMAS</w:t>
      </w:r>
    </w:p>
    <w:p w14:paraId="4EE13611" w14:textId="77777777" w:rsidR="00EA44B9" w:rsidRPr="009665FA" w:rsidRDefault="00EA44B9" w:rsidP="00C42ECD">
      <w:pPr>
        <w:ind w:right="-258" w:firstLine="900"/>
        <w:contextualSpacing/>
        <w:jc w:val="both"/>
        <w:rPr>
          <w:b/>
          <w:sz w:val="18"/>
          <w:szCs w:val="18"/>
        </w:rPr>
      </w:pPr>
    </w:p>
    <w:p w14:paraId="30E3F8B4" w14:textId="77777777" w:rsidR="00EA44B9" w:rsidRPr="009665FA" w:rsidRDefault="00725E3E"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sz w:val="18"/>
          <w:szCs w:val="18"/>
          <w:lang w:val="lt-LT"/>
        </w:rPr>
        <w:t>Nuotekų transport</w:t>
      </w:r>
      <w:r w:rsidR="00F101E5" w:rsidRPr="009665FA">
        <w:rPr>
          <w:sz w:val="18"/>
          <w:szCs w:val="18"/>
          <w:lang w:val="lt-LT"/>
        </w:rPr>
        <w:t>avimo</w:t>
      </w:r>
      <w:r w:rsidRPr="009665FA">
        <w:rPr>
          <w:sz w:val="18"/>
          <w:szCs w:val="18"/>
          <w:lang w:val="lt-LT"/>
        </w:rPr>
        <w:t xml:space="preserve"> ir n</w:t>
      </w:r>
      <w:r w:rsidR="00EA44B9" w:rsidRPr="009665FA">
        <w:rPr>
          <w:sz w:val="18"/>
          <w:szCs w:val="18"/>
          <w:lang w:val="lt-LT"/>
        </w:rPr>
        <w:t>uotekų tvarky</w:t>
      </w:r>
      <w:r w:rsidR="00EF0478" w:rsidRPr="009665FA">
        <w:rPr>
          <w:sz w:val="18"/>
          <w:szCs w:val="18"/>
          <w:lang w:val="lt-LT"/>
        </w:rPr>
        <w:t>mo paslaugų kainos nustatomos,</w:t>
      </w:r>
      <w:r w:rsidR="00EA44B9" w:rsidRPr="009665FA">
        <w:rPr>
          <w:sz w:val="18"/>
          <w:szCs w:val="18"/>
          <w:lang w:val="lt-LT"/>
        </w:rPr>
        <w:t xml:space="preserve"> keičiamos </w:t>
      </w:r>
      <w:r w:rsidR="00EF0478" w:rsidRPr="009665FA">
        <w:rPr>
          <w:sz w:val="18"/>
          <w:szCs w:val="18"/>
          <w:lang w:val="lt-LT"/>
        </w:rPr>
        <w:t xml:space="preserve">ir įsigalioja </w:t>
      </w:r>
      <w:r w:rsidR="00EA44B9" w:rsidRPr="009665FA">
        <w:rPr>
          <w:sz w:val="18"/>
          <w:szCs w:val="18"/>
          <w:lang w:val="lt-LT"/>
        </w:rPr>
        <w:t xml:space="preserve">Lietuvos Respublikos teisės aktų nustatyta tvarka. </w:t>
      </w:r>
      <w:r w:rsidR="00EA44B9" w:rsidRPr="009665FA">
        <w:rPr>
          <w:caps/>
          <w:sz w:val="18"/>
          <w:szCs w:val="18"/>
          <w:lang w:val="lt-LT"/>
        </w:rPr>
        <w:t>a</w:t>
      </w:r>
      <w:r w:rsidR="00EA44B9" w:rsidRPr="009665FA">
        <w:rPr>
          <w:sz w:val="18"/>
          <w:szCs w:val="18"/>
          <w:lang w:val="lt-LT"/>
        </w:rPr>
        <w:t>pie pasikeitusias</w:t>
      </w:r>
      <w:r w:rsidRPr="009665FA">
        <w:rPr>
          <w:sz w:val="18"/>
          <w:szCs w:val="18"/>
          <w:lang w:val="lt-LT"/>
        </w:rPr>
        <w:t xml:space="preserve"> nuotekų transport</w:t>
      </w:r>
      <w:r w:rsidR="00F101E5" w:rsidRPr="009665FA">
        <w:rPr>
          <w:sz w:val="18"/>
          <w:szCs w:val="18"/>
          <w:lang w:val="lt-LT"/>
        </w:rPr>
        <w:t>avimo</w:t>
      </w:r>
      <w:r w:rsidRPr="009665FA">
        <w:rPr>
          <w:sz w:val="18"/>
          <w:szCs w:val="18"/>
          <w:lang w:val="lt-LT"/>
        </w:rPr>
        <w:t xml:space="preserve"> ir</w:t>
      </w:r>
      <w:r w:rsidR="00EA44B9" w:rsidRPr="009665FA">
        <w:rPr>
          <w:sz w:val="18"/>
          <w:szCs w:val="18"/>
          <w:lang w:val="lt-LT"/>
        </w:rPr>
        <w:t xml:space="preserve"> nuotekų tvarkymo paslaugų kainas </w:t>
      </w:r>
      <w:r w:rsidR="00F101E5" w:rsidRPr="009665FA">
        <w:rPr>
          <w:b/>
          <w:sz w:val="18"/>
          <w:szCs w:val="18"/>
          <w:lang w:val="lt-LT"/>
        </w:rPr>
        <w:t>Nuotekų tvarkytojas</w:t>
      </w:r>
      <w:r w:rsidR="00EA44B9" w:rsidRPr="009665FA">
        <w:rPr>
          <w:sz w:val="18"/>
          <w:szCs w:val="18"/>
          <w:lang w:val="lt-LT"/>
        </w:rPr>
        <w:t xml:space="preserve"> praneša </w:t>
      </w:r>
      <w:r w:rsidR="00F101E5" w:rsidRPr="009665FA">
        <w:rPr>
          <w:b/>
          <w:sz w:val="18"/>
          <w:szCs w:val="18"/>
          <w:lang w:val="lt-LT"/>
        </w:rPr>
        <w:t>Vartotoj</w:t>
      </w:r>
      <w:r w:rsidR="00EA44B9" w:rsidRPr="009665FA">
        <w:rPr>
          <w:b/>
          <w:sz w:val="18"/>
          <w:szCs w:val="18"/>
          <w:lang w:val="lt-LT"/>
        </w:rPr>
        <w:t>ui</w:t>
      </w:r>
      <w:r w:rsidR="00EA44B9" w:rsidRPr="009665FA">
        <w:rPr>
          <w:sz w:val="18"/>
          <w:szCs w:val="18"/>
          <w:lang w:val="lt-LT"/>
        </w:rPr>
        <w:t xml:space="preserve">, </w:t>
      </w:r>
      <w:r w:rsidR="00F101E5" w:rsidRPr="009665FA">
        <w:rPr>
          <w:sz w:val="18"/>
          <w:szCs w:val="18"/>
          <w:lang w:val="lt-LT"/>
        </w:rPr>
        <w:t>apie tai paskelbdamas viešai (interneto svetainėje).</w:t>
      </w:r>
    </w:p>
    <w:p w14:paraId="34C8D2A7" w14:textId="77777777" w:rsidR="00EA44B9" w:rsidRPr="009665FA" w:rsidRDefault="00EA44B9" w:rsidP="00C42ECD">
      <w:pPr>
        <w:pStyle w:val="BodyTextIndent"/>
        <w:tabs>
          <w:tab w:val="left" w:pos="-2977"/>
          <w:tab w:val="left" w:pos="-2127"/>
          <w:tab w:val="left" w:pos="0"/>
          <w:tab w:val="left" w:pos="1134"/>
        </w:tabs>
        <w:ind w:right="-258" w:firstLine="851"/>
        <w:contextualSpacing/>
        <w:rPr>
          <w:sz w:val="18"/>
          <w:szCs w:val="18"/>
          <w:lang w:val="lt-LT"/>
        </w:rPr>
      </w:pPr>
    </w:p>
    <w:p w14:paraId="17463287" w14:textId="77777777" w:rsidR="00F101E5" w:rsidRPr="009665FA" w:rsidRDefault="00EA44B9" w:rsidP="00F101E5">
      <w:pPr>
        <w:widowControl w:val="0"/>
        <w:numPr>
          <w:ilvl w:val="0"/>
          <w:numId w:val="34"/>
        </w:numPr>
        <w:suppressAutoHyphens w:val="0"/>
        <w:autoSpaceDE w:val="0"/>
        <w:autoSpaceDN w:val="0"/>
        <w:adjustRightInd w:val="0"/>
        <w:ind w:right="-185"/>
        <w:contextualSpacing/>
        <w:jc w:val="center"/>
        <w:rPr>
          <w:b/>
          <w:caps/>
          <w:sz w:val="18"/>
          <w:szCs w:val="18"/>
        </w:rPr>
      </w:pPr>
      <w:r w:rsidRPr="009665FA">
        <w:rPr>
          <w:b/>
          <w:sz w:val="18"/>
          <w:szCs w:val="18"/>
        </w:rPr>
        <w:t>ATSISKAITYMO TVARKA</w:t>
      </w:r>
    </w:p>
    <w:p w14:paraId="7B0D210F" w14:textId="77777777" w:rsidR="00EA44B9" w:rsidRPr="009665FA" w:rsidRDefault="00EA44B9" w:rsidP="00C42ECD">
      <w:pPr>
        <w:ind w:right="-258" w:firstLine="900"/>
        <w:contextualSpacing/>
        <w:jc w:val="both"/>
        <w:rPr>
          <w:b/>
          <w:sz w:val="18"/>
          <w:szCs w:val="18"/>
        </w:rPr>
      </w:pPr>
    </w:p>
    <w:p w14:paraId="41BA293F" w14:textId="77777777" w:rsidR="00656819" w:rsidRPr="009665FA" w:rsidRDefault="00667725"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b/>
          <w:sz w:val="18"/>
          <w:szCs w:val="18"/>
          <w:lang w:val="lt-LT"/>
        </w:rPr>
        <w:t>Nuotekų tvarkytojas</w:t>
      </w:r>
      <w:r w:rsidR="00656819" w:rsidRPr="009665FA">
        <w:rPr>
          <w:sz w:val="18"/>
          <w:szCs w:val="18"/>
          <w:lang w:val="lt-LT"/>
        </w:rPr>
        <w:t xml:space="preserve"> apskaičiuoja mokėjimus už per mėnesį suteiktas nuotekų </w:t>
      </w:r>
      <w:r w:rsidRPr="009665FA">
        <w:rPr>
          <w:sz w:val="18"/>
          <w:szCs w:val="18"/>
          <w:lang w:val="lt-LT"/>
        </w:rPr>
        <w:t>transportavimo</w:t>
      </w:r>
      <w:r w:rsidR="00725E3E" w:rsidRPr="009665FA">
        <w:rPr>
          <w:sz w:val="18"/>
          <w:szCs w:val="18"/>
          <w:lang w:val="lt-LT"/>
        </w:rPr>
        <w:t xml:space="preserve"> ir nuotekų </w:t>
      </w:r>
      <w:r w:rsidR="00656819" w:rsidRPr="009665FA">
        <w:rPr>
          <w:sz w:val="18"/>
          <w:szCs w:val="18"/>
          <w:lang w:val="lt-LT"/>
        </w:rPr>
        <w:t xml:space="preserve">tvarkymo paslaugas ir </w:t>
      </w:r>
      <w:r w:rsidR="006E4D73">
        <w:rPr>
          <w:sz w:val="18"/>
          <w:szCs w:val="18"/>
          <w:lang w:val="lt-LT"/>
        </w:rPr>
        <w:t xml:space="preserve">SMS </w:t>
      </w:r>
      <w:r w:rsidR="00656819" w:rsidRPr="009665FA">
        <w:rPr>
          <w:sz w:val="18"/>
          <w:szCs w:val="18"/>
          <w:lang w:val="lt-LT"/>
        </w:rPr>
        <w:t>išsiunčia</w:t>
      </w:r>
      <w:r w:rsidR="00236BE9">
        <w:rPr>
          <w:sz w:val="18"/>
          <w:szCs w:val="18"/>
          <w:lang w:val="lt-LT"/>
        </w:rPr>
        <w:t xml:space="preserve"> </w:t>
      </w:r>
      <w:r w:rsidR="000F082C">
        <w:rPr>
          <w:sz w:val="18"/>
          <w:szCs w:val="18"/>
          <w:lang w:val="lt-LT"/>
        </w:rPr>
        <w:t xml:space="preserve">sąskaitą  </w:t>
      </w:r>
      <w:r w:rsidRPr="009665FA">
        <w:rPr>
          <w:b/>
          <w:sz w:val="18"/>
          <w:szCs w:val="18"/>
          <w:lang w:val="lt-LT"/>
        </w:rPr>
        <w:t>Vartotoj</w:t>
      </w:r>
      <w:r w:rsidR="00725E3E" w:rsidRPr="009665FA">
        <w:rPr>
          <w:b/>
          <w:sz w:val="18"/>
          <w:szCs w:val="18"/>
          <w:lang w:val="lt-LT"/>
        </w:rPr>
        <w:t>ui</w:t>
      </w:r>
      <w:r w:rsidR="00656819" w:rsidRPr="009665FA">
        <w:rPr>
          <w:sz w:val="18"/>
          <w:szCs w:val="18"/>
          <w:lang w:val="lt-LT"/>
        </w:rPr>
        <w:t xml:space="preserve"> iki kito mėnesio, einančio po ataskaitinio laikotarpio, 10 dienos. </w:t>
      </w:r>
    </w:p>
    <w:p w14:paraId="1DCD25D6" w14:textId="77777777" w:rsidR="00F22D9F" w:rsidRPr="009665FA" w:rsidRDefault="00656819"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sz w:val="18"/>
          <w:szCs w:val="18"/>
          <w:lang w:val="lt-LT"/>
        </w:rPr>
        <w:t>Už kiekvieną mėnesį suteiktas nuotekų</w:t>
      </w:r>
      <w:r w:rsidR="00725E3E" w:rsidRPr="009665FA">
        <w:rPr>
          <w:sz w:val="18"/>
          <w:szCs w:val="18"/>
          <w:lang w:val="lt-LT"/>
        </w:rPr>
        <w:t xml:space="preserve"> </w:t>
      </w:r>
      <w:r w:rsidR="00667725" w:rsidRPr="009665FA">
        <w:rPr>
          <w:sz w:val="18"/>
          <w:szCs w:val="18"/>
          <w:lang w:val="lt-LT"/>
        </w:rPr>
        <w:t>transportavimo</w:t>
      </w:r>
      <w:r w:rsidR="00725E3E" w:rsidRPr="009665FA">
        <w:rPr>
          <w:sz w:val="18"/>
          <w:szCs w:val="18"/>
          <w:lang w:val="lt-LT"/>
        </w:rPr>
        <w:t xml:space="preserve"> ir nuotekų</w:t>
      </w:r>
      <w:r w:rsidRPr="009665FA">
        <w:rPr>
          <w:sz w:val="18"/>
          <w:szCs w:val="18"/>
          <w:lang w:val="lt-LT"/>
        </w:rPr>
        <w:t xml:space="preserve"> tvarkymo paslaugas </w:t>
      </w:r>
      <w:r w:rsidR="00667725" w:rsidRPr="009665FA">
        <w:rPr>
          <w:b/>
          <w:sz w:val="18"/>
          <w:szCs w:val="18"/>
          <w:lang w:val="lt-LT"/>
        </w:rPr>
        <w:t>Vartotoj</w:t>
      </w:r>
      <w:r w:rsidRPr="009665FA">
        <w:rPr>
          <w:b/>
          <w:sz w:val="18"/>
          <w:szCs w:val="18"/>
          <w:lang w:val="lt-LT"/>
        </w:rPr>
        <w:t>as</w:t>
      </w:r>
      <w:r w:rsidRPr="009665FA">
        <w:rPr>
          <w:sz w:val="18"/>
          <w:szCs w:val="18"/>
          <w:lang w:val="lt-LT"/>
        </w:rPr>
        <w:t xml:space="preserve"> sumoka </w:t>
      </w:r>
      <w:r w:rsidR="00667725" w:rsidRPr="009665FA">
        <w:rPr>
          <w:b/>
          <w:sz w:val="18"/>
          <w:szCs w:val="18"/>
          <w:lang w:val="lt-LT"/>
        </w:rPr>
        <w:t>Nuotekų tvarkytoju</w:t>
      </w:r>
      <w:r w:rsidR="00725E3E" w:rsidRPr="009665FA">
        <w:rPr>
          <w:b/>
          <w:sz w:val="18"/>
          <w:szCs w:val="18"/>
          <w:lang w:val="lt-LT"/>
        </w:rPr>
        <w:t>i</w:t>
      </w:r>
      <w:r w:rsidRPr="009665FA">
        <w:rPr>
          <w:sz w:val="18"/>
          <w:szCs w:val="18"/>
          <w:lang w:val="lt-LT"/>
        </w:rPr>
        <w:t xml:space="preserve"> </w:t>
      </w:r>
      <w:r w:rsidR="00667725" w:rsidRPr="009665FA">
        <w:rPr>
          <w:sz w:val="18"/>
          <w:szCs w:val="18"/>
          <w:lang w:val="lt-LT"/>
        </w:rPr>
        <w:t xml:space="preserve">ne vėliau kaip </w:t>
      </w:r>
      <w:r w:rsidRPr="009665FA">
        <w:rPr>
          <w:sz w:val="18"/>
          <w:szCs w:val="18"/>
          <w:lang w:val="lt-LT"/>
        </w:rPr>
        <w:t>iki</w:t>
      </w:r>
      <w:r w:rsidR="00667725" w:rsidRPr="009665FA">
        <w:rPr>
          <w:sz w:val="18"/>
          <w:szCs w:val="18"/>
          <w:lang w:val="lt-LT"/>
        </w:rPr>
        <w:t xml:space="preserve"> kito mėnesio, einančio po ataskaitinio laikotarpio, paskutinės kalendorinės dienos</w:t>
      </w:r>
      <w:r w:rsidRPr="009665FA">
        <w:rPr>
          <w:sz w:val="18"/>
          <w:szCs w:val="18"/>
          <w:lang w:val="lt-LT"/>
        </w:rPr>
        <w:t>.</w:t>
      </w:r>
    </w:p>
    <w:p w14:paraId="62315550" w14:textId="77777777" w:rsidR="00F22D9F" w:rsidRPr="009665FA" w:rsidRDefault="00667725"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b/>
          <w:sz w:val="18"/>
          <w:szCs w:val="18"/>
          <w:lang w:val="lt-LT"/>
        </w:rPr>
        <w:t>Vartotoj</w:t>
      </w:r>
      <w:r w:rsidR="00656819" w:rsidRPr="009665FA">
        <w:rPr>
          <w:b/>
          <w:sz w:val="18"/>
          <w:szCs w:val="18"/>
          <w:lang w:val="lt-LT"/>
        </w:rPr>
        <w:t>o</w:t>
      </w:r>
      <w:r w:rsidR="00656819" w:rsidRPr="009665FA">
        <w:rPr>
          <w:sz w:val="18"/>
          <w:szCs w:val="18"/>
          <w:lang w:val="lt-LT"/>
        </w:rPr>
        <w:t xml:space="preserve"> įmokos paskirstomos Lietuvos Respublikos civilinio kodekso 6.54 straipsnyje nurodytu eiliškumu.</w:t>
      </w:r>
      <w:r w:rsidRPr="009665FA">
        <w:rPr>
          <w:sz w:val="18"/>
          <w:szCs w:val="18"/>
          <w:lang w:val="lt-LT"/>
        </w:rPr>
        <w:t xml:space="preserve"> </w:t>
      </w:r>
      <w:r w:rsidRPr="009665FA">
        <w:rPr>
          <w:b/>
          <w:sz w:val="18"/>
          <w:szCs w:val="18"/>
          <w:lang w:val="lt-LT"/>
        </w:rPr>
        <w:t>Nuotekų tvarkytojas</w:t>
      </w:r>
      <w:r w:rsidR="00656819" w:rsidRPr="009665FA">
        <w:rPr>
          <w:sz w:val="18"/>
          <w:szCs w:val="18"/>
          <w:lang w:val="lt-LT"/>
        </w:rPr>
        <w:t xml:space="preserve"> turi teisę atsisakyti priimti siūlomą įmoką arba įskaityti ją šioje Sutartyje nustatyta tvarka, jeigu </w:t>
      </w:r>
      <w:r w:rsidRPr="009665FA">
        <w:rPr>
          <w:b/>
          <w:sz w:val="18"/>
          <w:szCs w:val="18"/>
          <w:lang w:val="lt-LT"/>
        </w:rPr>
        <w:t>Vartotoj</w:t>
      </w:r>
      <w:r w:rsidR="00656819" w:rsidRPr="009665FA">
        <w:rPr>
          <w:b/>
          <w:sz w:val="18"/>
          <w:szCs w:val="18"/>
          <w:lang w:val="lt-LT"/>
        </w:rPr>
        <w:t>as</w:t>
      </w:r>
      <w:r w:rsidR="00656819" w:rsidRPr="009665FA">
        <w:rPr>
          <w:sz w:val="18"/>
          <w:szCs w:val="18"/>
          <w:lang w:val="lt-LT"/>
        </w:rPr>
        <w:t xml:space="preserve"> nurodo kitokį įmokų paskirstymą, negu numatyta Sutartyje.</w:t>
      </w:r>
    </w:p>
    <w:p w14:paraId="19A2BE59" w14:textId="77777777" w:rsidR="00656819" w:rsidRPr="009665FA" w:rsidRDefault="00656819"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sz w:val="18"/>
          <w:szCs w:val="18"/>
          <w:lang w:val="lt-LT"/>
        </w:rPr>
        <w:t xml:space="preserve">Jeigu </w:t>
      </w:r>
      <w:r w:rsidR="00667725" w:rsidRPr="009665FA">
        <w:rPr>
          <w:b/>
          <w:sz w:val="18"/>
          <w:szCs w:val="18"/>
          <w:lang w:val="lt-LT"/>
        </w:rPr>
        <w:t>Vartotoj</w:t>
      </w:r>
      <w:r w:rsidRPr="009665FA">
        <w:rPr>
          <w:b/>
          <w:sz w:val="18"/>
          <w:szCs w:val="18"/>
          <w:lang w:val="lt-LT"/>
        </w:rPr>
        <w:t>as</w:t>
      </w:r>
      <w:r w:rsidRPr="009665FA">
        <w:rPr>
          <w:sz w:val="18"/>
          <w:szCs w:val="18"/>
          <w:lang w:val="lt-LT"/>
        </w:rPr>
        <w:t xml:space="preserve"> apmoka didesnę, negu </w:t>
      </w:r>
      <w:r w:rsidR="00667725" w:rsidRPr="009665FA">
        <w:rPr>
          <w:b/>
          <w:sz w:val="18"/>
          <w:szCs w:val="18"/>
          <w:lang w:val="lt-LT"/>
        </w:rPr>
        <w:t>Nuotekų tvarkytojo</w:t>
      </w:r>
      <w:r w:rsidRPr="009665FA">
        <w:rPr>
          <w:sz w:val="18"/>
          <w:szCs w:val="18"/>
          <w:lang w:val="lt-LT"/>
        </w:rPr>
        <w:t xml:space="preserve"> sąskaitoje nurodyta suma, jo permokėta suma laikoma avansiniu mokėjimu už ateinantį mėnesį, jeigu atskiru raštišku pareiškimu </w:t>
      </w:r>
      <w:r w:rsidR="00667725" w:rsidRPr="009665FA">
        <w:rPr>
          <w:b/>
          <w:sz w:val="18"/>
          <w:szCs w:val="18"/>
          <w:lang w:val="lt-LT"/>
        </w:rPr>
        <w:t>Vartotoj</w:t>
      </w:r>
      <w:r w:rsidRPr="009665FA">
        <w:rPr>
          <w:b/>
          <w:sz w:val="18"/>
          <w:szCs w:val="18"/>
          <w:lang w:val="lt-LT"/>
        </w:rPr>
        <w:t>as</w:t>
      </w:r>
      <w:r w:rsidRPr="009665FA">
        <w:rPr>
          <w:sz w:val="18"/>
          <w:szCs w:val="18"/>
          <w:lang w:val="lt-LT"/>
        </w:rPr>
        <w:t xml:space="preserve"> nenurodo kitaip.</w:t>
      </w:r>
    </w:p>
    <w:p w14:paraId="136D1F79" w14:textId="77777777" w:rsidR="00656819" w:rsidRPr="009665FA" w:rsidRDefault="00656819" w:rsidP="00C42ECD">
      <w:pPr>
        <w:pStyle w:val="BodyTextIndent"/>
        <w:tabs>
          <w:tab w:val="left" w:pos="-2977"/>
          <w:tab w:val="left" w:pos="-2127"/>
          <w:tab w:val="left" w:pos="0"/>
          <w:tab w:val="left" w:pos="7200"/>
        </w:tabs>
        <w:ind w:right="-258" w:firstLine="900"/>
        <w:contextualSpacing/>
        <w:rPr>
          <w:position w:val="4"/>
          <w:sz w:val="18"/>
          <w:szCs w:val="18"/>
          <w:lang w:val="lt-LT"/>
        </w:rPr>
      </w:pPr>
    </w:p>
    <w:p w14:paraId="5C5D0ED7" w14:textId="77777777" w:rsidR="00667725" w:rsidRPr="009665FA" w:rsidRDefault="00EA44B9" w:rsidP="00667725">
      <w:pPr>
        <w:widowControl w:val="0"/>
        <w:numPr>
          <w:ilvl w:val="0"/>
          <w:numId w:val="34"/>
        </w:numPr>
        <w:suppressAutoHyphens w:val="0"/>
        <w:autoSpaceDE w:val="0"/>
        <w:autoSpaceDN w:val="0"/>
        <w:adjustRightInd w:val="0"/>
        <w:ind w:right="-185"/>
        <w:contextualSpacing/>
        <w:jc w:val="center"/>
        <w:rPr>
          <w:b/>
          <w:caps/>
          <w:sz w:val="18"/>
          <w:szCs w:val="18"/>
        </w:rPr>
      </w:pPr>
      <w:r w:rsidRPr="009665FA">
        <w:rPr>
          <w:b/>
          <w:sz w:val="18"/>
          <w:szCs w:val="18"/>
        </w:rPr>
        <w:t>ATSAKOMYBĖ</w:t>
      </w:r>
    </w:p>
    <w:p w14:paraId="790F3C8C" w14:textId="77777777" w:rsidR="00EA44B9" w:rsidRPr="009665FA" w:rsidRDefault="00EA44B9" w:rsidP="00C42ECD">
      <w:pPr>
        <w:pStyle w:val="BodyTextIndent"/>
        <w:tabs>
          <w:tab w:val="left" w:pos="-2977"/>
          <w:tab w:val="left" w:pos="-2127"/>
          <w:tab w:val="left" w:pos="0"/>
          <w:tab w:val="left" w:pos="7200"/>
        </w:tabs>
        <w:ind w:right="-258" w:firstLine="900"/>
        <w:contextualSpacing/>
        <w:rPr>
          <w:sz w:val="18"/>
          <w:szCs w:val="18"/>
          <w:lang w:val="lt-LT"/>
        </w:rPr>
      </w:pPr>
    </w:p>
    <w:p w14:paraId="5892BD05" w14:textId="77777777" w:rsidR="00EA44B9" w:rsidRPr="009665FA" w:rsidRDefault="00540761"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b/>
          <w:sz w:val="18"/>
          <w:szCs w:val="18"/>
          <w:lang w:val="lt-LT"/>
        </w:rPr>
        <w:t>Vartotoj</w:t>
      </w:r>
      <w:r w:rsidR="00EA44B9" w:rsidRPr="009665FA">
        <w:rPr>
          <w:b/>
          <w:sz w:val="18"/>
          <w:szCs w:val="18"/>
          <w:lang w:val="lt-LT"/>
        </w:rPr>
        <w:t>ui</w:t>
      </w:r>
      <w:r w:rsidR="00EA44B9" w:rsidRPr="009665FA">
        <w:rPr>
          <w:sz w:val="18"/>
          <w:szCs w:val="18"/>
          <w:lang w:val="lt-LT"/>
        </w:rPr>
        <w:t xml:space="preserve"> laiku neatsiskaičius už nuotekų</w:t>
      </w:r>
      <w:r w:rsidR="00480356" w:rsidRPr="009665FA">
        <w:rPr>
          <w:sz w:val="18"/>
          <w:szCs w:val="18"/>
          <w:lang w:val="lt-LT"/>
        </w:rPr>
        <w:t xml:space="preserve"> </w:t>
      </w:r>
      <w:r w:rsidRPr="009665FA">
        <w:rPr>
          <w:sz w:val="18"/>
          <w:szCs w:val="18"/>
          <w:lang w:val="lt-LT"/>
        </w:rPr>
        <w:t>transportavimo</w:t>
      </w:r>
      <w:r w:rsidR="00480356" w:rsidRPr="009665FA">
        <w:rPr>
          <w:sz w:val="18"/>
          <w:szCs w:val="18"/>
          <w:lang w:val="lt-LT"/>
        </w:rPr>
        <w:t xml:space="preserve"> ir nuotekų</w:t>
      </w:r>
      <w:r w:rsidR="00EA44B9" w:rsidRPr="009665FA">
        <w:rPr>
          <w:sz w:val="18"/>
          <w:szCs w:val="18"/>
          <w:lang w:val="lt-LT"/>
        </w:rPr>
        <w:t xml:space="preserve"> tvarkymo paslaugas, </w:t>
      </w:r>
      <w:r w:rsidRPr="009665FA">
        <w:rPr>
          <w:b/>
          <w:sz w:val="18"/>
          <w:szCs w:val="18"/>
          <w:lang w:val="lt-LT"/>
        </w:rPr>
        <w:t>Nuotekų tvarkytojas</w:t>
      </w:r>
      <w:r w:rsidR="00EA44B9" w:rsidRPr="009665FA">
        <w:rPr>
          <w:sz w:val="18"/>
          <w:szCs w:val="18"/>
          <w:lang w:val="lt-LT"/>
        </w:rPr>
        <w:t xml:space="preserve"> už kiekvieną pavėluotą dieną apskaičiuoja jam 0,0</w:t>
      </w:r>
      <w:r w:rsidRPr="009665FA">
        <w:rPr>
          <w:sz w:val="18"/>
          <w:szCs w:val="18"/>
          <w:lang w:val="lt-LT"/>
        </w:rPr>
        <w:t>2</w:t>
      </w:r>
      <w:r w:rsidR="00EA44B9" w:rsidRPr="009665FA">
        <w:rPr>
          <w:sz w:val="18"/>
          <w:szCs w:val="18"/>
          <w:lang w:val="lt-LT"/>
        </w:rPr>
        <w:t xml:space="preserve"> (</w:t>
      </w:r>
      <w:r w:rsidRPr="009665FA">
        <w:rPr>
          <w:sz w:val="18"/>
          <w:szCs w:val="18"/>
          <w:lang w:val="lt-LT"/>
        </w:rPr>
        <w:t>dviejų</w:t>
      </w:r>
      <w:r w:rsidR="00EA44B9" w:rsidRPr="009665FA">
        <w:rPr>
          <w:sz w:val="18"/>
          <w:szCs w:val="18"/>
          <w:lang w:val="lt-LT"/>
        </w:rPr>
        <w:t xml:space="preserve"> šimtųjų) procentų dydžio delspinigius nuo laiku nesumokėtos sumos.</w:t>
      </w:r>
    </w:p>
    <w:p w14:paraId="106A53E4" w14:textId="77777777" w:rsidR="00540761" w:rsidRPr="009665FA" w:rsidRDefault="00540761" w:rsidP="00C42ECD">
      <w:pPr>
        <w:widowControl w:val="0"/>
        <w:numPr>
          <w:ilvl w:val="0"/>
          <w:numId w:val="31"/>
        </w:numPr>
        <w:tabs>
          <w:tab w:val="clear" w:pos="360"/>
          <w:tab w:val="num" w:pos="0"/>
          <w:tab w:val="left" w:pos="1276"/>
        </w:tabs>
        <w:suppressAutoHyphens w:val="0"/>
        <w:autoSpaceDE w:val="0"/>
        <w:autoSpaceDN w:val="0"/>
        <w:adjustRightInd w:val="0"/>
        <w:ind w:left="0" w:right="-185" w:firstLine="851"/>
        <w:contextualSpacing/>
        <w:jc w:val="both"/>
        <w:rPr>
          <w:sz w:val="18"/>
          <w:szCs w:val="18"/>
        </w:rPr>
      </w:pPr>
      <w:r w:rsidRPr="009665FA">
        <w:rPr>
          <w:b/>
          <w:sz w:val="18"/>
          <w:szCs w:val="18"/>
        </w:rPr>
        <w:t>Nuotekų tvarkytojui</w:t>
      </w:r>
      <w:r w:rsidRPr="009665FA">
        <w:rPr>
          <w:sz w:val="18"/>
          <w:szCs w:val="18"/>
        </w:rPr>
        <w:t xml:space="preserve"> nustačius, kad </w:t>
      </w:r>
      <w:r w:rsidRPr="009665FA">
        <w:rPr>
          <w:b/>
          <w:sz w:val="18"/>
          <w:szCs w:val="18"/>
        </w:rPr>
        <w:t>Vartotojas</w:t>
      </w:r>
      <w:r w:rsidRPr="009665FA">
        <w:rPr>
          <w:sz w:val="18"/>
          <w:szCs w:val="18"/>
        </w:rPr>
        <w:t xml:space="preserve"> perdavė </w:t>
      </w:r>
      <w:r w:rsidRPr="009665FA">
        <w:rPr>
          <w:b/>
          <w:sz w:val="18"/>
          <w:szCs w:val="18"/>
        </w:rPr>
        <w:t>Nuotekų tvarkytojui</w:t>
      </w:r>
      <w:r w:rsidRPr="009665FA">
        <w:rPr>
          <w:sz w:val="18"/>
          <w:szCs w:val="18"/>
        </w:rPr>
        <w:t xml:space="preserve"> transportuoti gamybines nuotekas ar kitokias nuotekas, neatitinkančias šios Sutarties 5.2 punkto reikalavimų, </w:t>
      </w:r>
      <w:r w:rsidRPr="009665FA">
        <w:rPr>
          <w:b/>
          <w:sz w:val="18"/>
          <w:szCs w:val="18"/>
        </w:rPr>
        <w:t>Vartotojas</w:t>
      </w:r>
      <w:r w:rsidRPr="009665FA">
        <w:rPr>
          <w:sz w:val="18"/>
          <w:szCs w:val="18"/>
        </w:rPr>
        <w:t xml:space="preserve"> per 10 (dešimt) kalendorinių dienų nuo </w:t>
      </w:r>
      <w:r w:rsidRPr="009665FA">
        <w:rPr>
          <w:b/>
          <w:sz w:val="18"/>
          <w:szCs w:val="18"/>
        </w:rPr>
        <w:t>Nuotekų tvarkytoj</w:t>
      </w:r>
      <w:r w:rsidRPr="009665FA">
        <w:rPr>
          <w:b/>
          <w:bCs/>
          <w:sz w:val="18"/>
          <w:szCs w:val="18"/>
        </w:rPr>
        <w:t>o</w:t>
      </w:r>
      <w:r w:rsidRPr="009665FA">
        <w:rPr>
          <w:sz w:val="18"/>
          <w:szCs w:val="18"/>
        </w:rPr>
        <w:t xml:space="preserve"> sąskaitos gavimo </w:t>
      </w:r>
      <w:r w:rsidR="009A1817" w:rsidRPr="009665FA">
        <w:rPr>
          <w:sz w:val="18"/>
          <w:szCs w:val="18"/>
        </w:rPr>
        <w:t xml:space="preserve">padengia </w:t>
      </w:r>
      <w:r w:rsidRPr="009665FA">
        <w:rPr>
          <w:sz w:val="18"/>
          <w:szCs w:val="18"/>
        </w:rPr>
        <w:t>padidėjusios bei savitosios taršos nuotekų tvarkym</w:t>
      </w:r>
      <w:r w:rsidR="009A1817" w:rsidRPr="009665FA">
        <w:rPr>
          <w:sz w:val="18"/>
          <w:szCs w:val="18"/>
        </w:rPr>
        <w:t>o sąnaudas</w:t>
      </w:r>
      <w:r w:rsidRPr="009665FA">
        <w:rPr>
          <w:sz w:val="18"/>
          <w:szCs w:val="18"/>
        </w:rPr>
        <w:t>,</w:t>
      </w:r>
      <w:r w:rsidR="009A1817" w:rsidRPr="009665FA">
        <w:rPr>
          <w:sz w:val="18"/>
          <w:szCs w:val="18"/>
        </w:rPr>
        <w:t xml:space="preserve"> sumoka už</w:t>
      </w:r>
      <w:r w:rsidRPr="009665FA">
        <w:rPr>
          <w:sz w:val="18"/>
          <w:szCs w:val="18"/>
        </w:rPr>
        <w:t xml:space="preserve"> nuotekų mėginių tyrimą, taip pat atlygina kitus </w:t>
      </w:r>
      <w:r w:rsidRPr="009665FA">
        <w:rPr>
          <w:b/>
          <w:sz w:val="18"/>
          <w:szCs w:val="18"/>
        </w:rPr>
        <w:t>Nuotekų tvarkytoj</w:t>
      </w:r>
      <w:r w:rsidRPr="009665FA">
        <w:rPr>
          <w:b/>
          <w:bCs/>
          <w:sz w:val="18"/>
          <w:szCs w:val="18"/>
        </w:rPr>
        <w:t xml:space="preserve">o </w:t>
      </w:r>
      <w:r w:rsidRPr="009665FA">
        <w:rPr>
          <w:bCs/>
          <w:sz w:val="18"/>
          <w:szCs w:val="18"/>
        </w:rPr>
        <w:t xml:space="preserve">nuostolius, patirtus dėl to, kad </w:t>
      </w:r>
      <w:r w:rsidRPr="009665FA">
        <w:rPr>
          <w:b/>
          <w:bCs/>
          <w:sz w:val="18"/>
          <w:szCs w:val="18"/>
        </w:rPr>
        <w:t xml:space="preserve">Vartotojas </w:t>
      </w:r>
      <w:r w:rsidRPr="009665FA">
        <w:rPr>
          <w:bCs/>
          <w:sz w:val="18"/>
          <w:szCs w:val="18"/>
        </w:rPr>
        <w:t>pažeidė šios Sutarties 5.2 punktą.</w:t>
      </w:r>
    </w:p>
    <w:p w14:paraId="5A211AF5" w14:textId="77777777" w:rsidR="00EA44B9" w:rsidRPr="009665FA" w:rsidRDefault="006B7F89"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sz w:val="18"/>
          <w:szCs w:val="18"/>
          <w:lang w:val="lt-LT"/>
        </w:rPr>
        <w:t xml:space="preserve">Jei </w:t>
      </w:r>
      <w:r w:rsidR="009A1817" w:rsidRPr="009665FA">
        <w:rPr>
          <w:b/>
          <w:sz w:val="18"/>
          <w:szCs w:val="18"/>
          <w:lang w:val="lt-LT"/>
        </w:rPr>
        <w:t>Vartotoj</w:t>
      </w:r>
      <w:r w:rsidRPr="009665FA">
        <w:rPr>
          <w:b/>
          <w:sz w:val="18"/>
          <w:szCs w:val="18"/>
          <w:lang w:val="lt-LT"/>
        </w:rPr>
        <w:t>as</w:t>
      </w:r>
      <w:r w:rsidR="00EA44B9" w:rsidRPr="009665FA">
        <w:rPr>
          <w:sz w:val="18"/>
          <w:szCs w:val="18"/>
          <w:lang w:val="lt-LT"/>
        </w:rPr>
        <w:t xml:space="preserve"> </w:t>
      </w:r>
      <w:r w:rsidRPr="009665FA">
        <w:rPr>
          <w:sz w:val="18"/>
          <w:szCs w:val="18"/>
          <w:lang w:val="lt-LT"/>
        </w:rPr>
        <w:t>neapmoka sąskaitos</w:t>
      </w:r>
      <w:r w:rsidR="00EA44B9" w:rsidRPr="009665FA">
        <w:rPr>
          <w:sz w:val="18"/>
          <w:szCs w:val="18"/>
          <w:lang w:val="lt-LT"/>
        </w:rPr>
        <w:t xml:space="preserve"> už nuotekų</w:t>
      </w:r>
      <w:r w:rsidR="00466A36" w:rsidRPr="009665FA">
        <w:rPr>
          <w:sz w:val="18"/>
          <w:szCs w:val="18"/>
          <w:lang w:val="lt-LT"/>
        </w:rPr>
        <w:t xml:space="preserve"> </w:t>
      </w:r>
      <w:r w:rsidR="009A1817" w:rsidRPr="009665FA">
        <w:rPr>
          <w:sz w:val="18"/>
          <w:szCs w:val="18"/>
          <w:lang w:val="lt-LT"/>
        </w:rPr>
        <w:t>transportavimo</w:t>
      </w:r>
      <w:r w:rsidR="00466A36" w:rsidRPr="009665FA">
        <w:rPr>
          <w:sz w:val="18"/>
          <w:szCs w:val="18"/>
          <w:lang w:val="lt-LT"/>
        </w:rPr>
        <w:t xml:space="preserve"> ir</w:t>
      </w:r>
      <w:r w:rsidR="00EA44B9" w:rsidRPr="009665FA">
        <w:rPr>
          <w:sz w:val="18"/>
          <w:szCs w:val="18"/>
          <w:lang w:val="lt-LT"/>
        </w:rPr>
        <w:t xml:space="preserve"> tvarkymo paslaugas</w:t>
      </w:r>
      <w:r w:rsidRPr="009665FA">
        <w:rPr>
          <w:sz w:val="18"/>
          <w:szCs w:val="18"/>
          <w:lang w:val="lt-LT"/>
        </w:rPr>
        <w:t xml:space="preserve"> daugiau kaip </w:t>
      </w:r>
      <w:r w:rsidR="009A1817" w:rsidRPr="009665FA">
        <w:rPr>
          <w:sz w:val="18"/>
          <w:szCs w:val="18"/>
          <w:lang w:val="lt-LT"/>
        </w:rPr>
        <w:t>45 (keturiasdešimt penkias) kalendorines</w:t>
      </w:r>
      <w:r w:rsidRPr="009665FA">
        <w:rPr>
          <w:sz w:val="18"/>
          <w:szCs w:val="18"/>
          <w:lang w:val="lt-LT"/>
        </w:rPr>
        <w:t xml:space="preserve"> dien</w:t>
      </w:r>
      <w:r w:rsidR="009A1817" w:rsidRPr="009665FA">
        <w:rPr>
          <w:sz w:val="18"/>
          <w:szCs w:val="18"/>
          <w:lang w:val="lt-LT"/>
        </w:rPr>
        <w:t>as</w:t>
      </w:r>
      <w:r w:rsidR="00EA44B9" w:rsidRPr="009665FA">
        <w:rPr>
          <w:sz w:val="18"/>
          <w:szCs w:val="18"/>
          <w:lang w:val="lt-LT"/>
        </w:rPr>
        <w:t>,</w:t>
      </w:r>
      <w:r w:rsidRPr="009665FA">
        <w:rPr>
          <w:sz w:val="18"/>
          <w:szCs w:val="18"/>
          <w:lang w:val="lt-LT"/>
        </w:rPr>
        <w:t xml:space="preserve"> skaičiuojant nuo atsiskaitymo </w:t>
      </w:r>
      <w:r w:rsidR="009A1817" w:rsidRPr="009665FA">
        <w:rPr>
          <w:sz w:val="18"/>
          <w:szCs w:val="18"/>
          <w:lang w:val="lt-LT"/>
        </w:rPr>
        <w:t>termino</w:t>
      </w:r>
      <w:r w:rsidRPr="009665FA">
        <w:rPr>
          <w:sz w:val="18"/>
          <w:szCs w:val="18"/>
          <w:lang w:val="lt-LT"/>
        </w:rPr>
        <w:t xml:space="preserve"> paskutinės dienos,</w:t>
      </w:r>
      <w:r w:rsidR="00EA44B9" w:rsidRPr="009665FA">
        <w:rPr>
          <w:sz w:val="18"/>
          <w:szCs w:val="18"/>
          <w:lang w:val="lt-LT"/>
        </w:rPr>
        <w:t xml:space="preserve"> </w:t>
      </w:r>
      <w:r w:rsidR="009A1817" w:rsidRPr="009665FA">
        <w:rPr>
          <w:b/>
          <w:sz w:val="18"/>
          <w:szCs w:val="18"/>
          <w:lang w:val="lt-LT"/>
        </w:rPr>
        <w:t>Nuotekų tvarkytojas</w:t>
      </w:r>
      <w:r w:rsidR="00280DBA" w:rsidRPr="009665FA">
        <w:rPr>
          <w:sz w:val="18"/>
          <w:szCs w:val="18"/>
          <w:lang w:val="lt-LT"/>
        </w:rPr>
        <w:t xml:space="preserve"> turi teisę</w:t>
      </w:r>
      <w:r w:rsidR="009A1817" w:rsidRPr="009665FA">
        <w:rPr>
          <w:sz w:val="18"/>
          <w:szCs w:val="18"/>
          <w:lang w:val="lt-LT"/>
        </w:rPr>
        <w:t xml:space="preserve"> </w:t>
      </w:r>
      <w:r w:rsidR="00280DBA" w:rsidRPr="009665FA">
        <w:rPr>
          <w:sz w:val="18"/>
          <w:szCs w:val="18"/>
          <w:lang w:val="lt-LT"/>
        </w:rPr>
        <w:t>atsisakyti išvežti</w:t>
      </w:r>
      <w:r w:rsidR="00EA44B9" w:rsidRPr="009665FA">
        <w:rPr>
          <w:sz w:val="18"/>
          <w:szCs w:val="18"/>
          <w:lang w:val="lt-LT"/>
        </w:rPr>
        <w:t xml:space="preserve"> nuotek</w:t>
      </w:r>
      <w:r w:rsidR="00280DBA" w:rsidRPr="009665FA">
        <w:rPr>
          <w:sz w:val="18"/>
          <w:szCs w:val="18"/>
          <w:lang w:val="lt-LT"/>
        </w:rPr>
        <w:t>as</w:t>
      </w:r>
      <w:r w:rsidR="009A1817" w:rsidRPr="009665FA">
        <w:rPr>
          <w:sz w:val="18"/>
          <w:szCs w:val="18"/>
          <w:lang w:val="lt-LT"/>
        </w:rPr>
        <w:t xml:space="preserve"> tol, kol </w:t>
      </w:r>
      <w:r w:rsidR="009A1817" w:rsidRPr="009665FA">
        <w:rPr>
          <w:b/>
          <w:sz w:val="18"/>
          <w:szCs w:val="18"/>
          <w:lang w:val="lt-LT"/>
        </w:rPr>
        <w:t>Vartotojas</w:t>
      </w:r>
      <w:r w:rsidR="009A1817" w:rsidRPr="009665FA">
        <w:rPr>
          <w:sz w:val="18"/>
          <w:szCs w:val="18"/>
          <w:lang w:val="lt-LT"/>
        </w:rPr>
        <w:t xml:space="preserve"> padengs įsiskolinimą</w:t>
      </w:r>
      <w:r w:rsidR="00EA44B9" w:rsidRPr="009665FA">
        <w:rPr>
          <w:sz w:val="18"/>
          <w:szCs w:val="18"/>
          <w:lang w:val="lt-LT"/>
        </w:rPr>
        <w:t>.</w:t>
      </w:r>
    </w:p>
    <w:p w14:paraId="43140DA2" w14:textId="77777777" w:rsidR="00EA44B9" w:rsidRPr="009665FA" w:rsidRDefault="006B7F89"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sz w:val="18"/>
          <w:szCs w:val="18"/>
          <w:lang w:val="lt-LT"/>
        </w:rPr>
        <w:t>Š</w:t>
      </w:r>
      <w:r w:rsidR="00656819" w:rsidRPr="009665FA">
        <w:rPr>
          <w:sz w:val="18"/>
          <w:szCs w:val="18"/>
          <w:lang w:val="lt-LT"/>
        </w:rPr>
        <w:t>alis,</w:t>
      </w:r>
      <w:r w:rsidR="00656819" w:rsidRPr="009665FA">
        <w:rPr>
          <w:b/>
          <w:sz w:val="18"/>
          <w:szCs w:val="18"/>
          <w:lang w:val="lt-LT"/>
        </w:rPr>
        <w:t xml:space="preserve"> </w:t>
      </w:r>
      <w:r w:rsidR="00656819" w:rsidRPr="009665FA">
        <w:rPr>
          <w:sz w:val="18"/>
          <w:szCs w:val="18"/>
          <w:lang w:val="lt-LT"/>
        </w:rPr>
        <w:t>nevykdanti šia Sutartimi prisiimtų įsipareigojimų ar netinkamai juos vykdanti, Lietuvos Respublikos įstatymų nustatyta tvarka turi atlyginti kitos šalies patirtą žalą</w:t>
      </w:r>
      <w:r w:rsidR="00EA44B9" w:rsidRPr="009665FA">
        <w:rPr>
          <w:sz w:val="18"/>
          <w:szCs w:val="18"/>
          <w:lang w:val="lt-LT"/>
        </w:rPr>
        <w:t>.</w:t>
      </w:r>
    </w:p>
    <w:p w14:paraId="735BD784" w14:textId="77777777" w:rsidR="006B7F89" w:rsidRDefault="006B7F89"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sz w:val="18"/>
          <w:szCs w:val="18"/>
          <w:lang w:val="lt-LT"/>
        </w:rPr>
        <w:t>Įvykus nepaprastoms aplinkybėms (</w:t>
      </w:r>
      <w:r w:rsidRPr="009665FA">
        <w:rPr>
          <w:i/>
          <w:sz w:val="18"/>
          <w:szCs w:val="18"/>
          <w:lang w:val="lt-LT"/>
        </w:rPr>
        <w:t>force majeure</w:t>
      </w:r>
      <w:r w:rsidRPr="009665FA">
        <w:rPr>
          <w:sz w:val="18"/>
          <w:szCs w:val="18"/>
          <w:lang w:val="lt-LT"/>
        </w:rPr>
        <w:t>), kurių negalima nei numatyti, nei išvengti, šalys atleidžiamos nuo atsakomybės už Sutarties nevykdymą arba netinkamą vykdymą, laikantis taisyklių, patvirtintų Lietuvos Respublikos Vyriausybės 1996 m. liepos 15 d. nutarimu Nr. 840 (Žin., 1996, Nr.68-1652).</w:t>
      </w:r>
    </w:p>
    <w:p w14:paraId="2567D0BA" w14:textId="77777777" w:rsidR="007F0481" w:rsidRPr="009665FA" w:rsidRDefault="007F0481" w:rsidP="007F0481">
      <w:pPr>
        <w:pStyle w:val="BodyTextIndent"/>
        <w:tabs>
          <w:tab w:val="left" w:pos="-2977"/>
          <w:tab w:val="left" w:pos="-2127"/>
          <w:tab w:val="left" w:pos="1276"/>
        </w:tabs>
        <w:ind w:left="851" w:right="-258" w:firstLine="0"/>
        <w:contextualSpacing/>
        <w:rPr>
          <w:sz w:val="18"/>
          <w:szCs w:val="18"/>
          <w:lang w:val="lt-LT"/>
        </w:rPr>
      </w:pPr>
    </w:p>
    <w:p w14:paraId="1ABF2718" w14:textId="77777777" w:rsidR="009A1817" w:rsidRPr="009665FA" w:rsidRDefault="00EA44B9" w:rsidP="009A1817">
      <w:pPr>
        <w:widowControl w:val="0"/>
        <w:numPr>
          <w:ilvl w:val="0"/>
          <w:numId w:val="34"/>
        </w:numPr>
        <w:suppressAutoHyphens w:val="0"/>
        <w:autoSpaceDE w:val="0"/>
        <w:autoSpaceDN w:val="0"/>
        <w:adjustRightInd w:val="0"/>
        <w:ind w:right="-185"/>
        <w:contextualSpacing/>
        <w:jc w:val="center"/>
        <w:rPr>
          <w:b/>
          <w:caps/>
          <w:sz w:val="18"/>
          <w:szCs w:val="18"/>
        </w:rPr>
      </w:pPr>
      <w:r w:rsidRPr="009665FA">
        <w:rPr>
          <w:b/>
          <w:sz w:val="18"/>
          <w:szCs w:val="18"/>
        </w:rPr>
        <w:t>BAIGIAMOSIOS NUOSTATOS</w:t>
      </w:r>
    </w:p>
    <w:p w14:paraId="324B8E0C" w14:textId="77777777" w:rsidR="006B7F89" w:rsidRPr="009665FA" w:rsidRDefault="006B7F89" w:rsidP="00C42ECD">
      <w:pPr>
        <w:pStyle w:val="BodyTextIndent"/>
        <w:tabs>
          <w:tab w:val="left" w:pos="-2977"/>
          <w:tab w:val="left" w:pos="-2127"/>
          <w:tab w:val="left" w:pos="0"/>
          <w:tab w:val="left" w:pos="1418"/>
        </w:tabs>
        <w:ind w:left="851" w:right="-258" w:firstLine="0"/>
        <w:contextualSpacing/>
        <w:rPr>
          <w:sz w:val="18"/>
          <w:szCs w:val="18"/>
          <w:lang w:val="lt-LT"/>
        </w:rPr>
      </w:pPr>
    </w:p>
    <w:p w14:paraId="17954365" w14:textId="77777777" w:rsidR="004A227E" w:rsidRPr="009665FA" w:rsidRDefault="004A227E" w:rsidP="00C42ECD">
      <w:pPr>
        <w:pStyle w:val="BodyTextIndent"/>
        <w:numPr>
          <w:ilvl w:val="0"/>
          <w:numId w:val="31"/>
        </w:numPr>
        <w:tabs>
          <w:tab w:val="clear" w:pos="360"/>
          <w:tab w:val="left" w:pos="-2977"/>
          <w:tab w:val="left" w:pos="-2127"/>
          <w:tab w:val="num" w:pos="0"/>
          <w:tab w:val="left" w:pos="1276"/>
        </w:tabs>
        <w:ind w:left="0" w:right="-258" w:firstLine="851"/>
        <w:contextualSpacing/>
        <w:rPr>
          <w:w w:val="105"/>
          <w:sz w:val="18"/>
          <w:szCs w:val="18"/>
          <w:lang w:val="lt-LT"/>
        </w:rPr>
      </w:pPr>
      <w:r w:rsidRPr="009665FA">
        <w:rPr>
          <w:sz w:val="18"/>
          <w:szCs w:val="18"/>
          <w:lang w:val="lt-LT"/>
        </w:rPr>
        <w:t xml:space="preserve">Šalys įsipareigoja šioje Sutartyje neaptartais klausimais vadovautis Lietuvos Respublikos įstatymais, kitais teisės aktais, reglamentuojančiais nuotekų </w:t>
      </w:r>
      <w:r w:rsidR="009A1817" w:rsidRPr="009665FA">
        <w:rPr>
          <w:sz w:val="18"/>
          <w:szCs w:val="18"/>
          <w:lang w:val="lt-LT"/>
        </w:rPr>
        <w:t>transportavim</w:t>
      </w:r>
      <w:r w:rsidRPr="009665FA">
        <w:rPr>
          <w:sz w:val="18"/>
          <w:szCs w:val="18"/>
          <w:lang w:val="lt-LT"/>
        </w:rPr>
        <w:t>ą ir tvarkymą.</w:t>
      </w:r>
    </w:p>
    <w:p w14:paraId="544735C8" w14:textId="77777777" w:rsidR="006B7F89" w:rsidRPr="009665FA" w:rsidRDefault="009A1817" w:rsidP="00C42ECD">
      <w:pPr>
        <w:pStyle w:val="BodyTextIndent"/>
        <w:numPr>
          <w:ilvl w:val="0"/>
          <w:numId w:val="31"/>
        </w:numPr>
        <w:tabs>
          <w:tab w:val="clear" w:pos="360"/>
          <w:tab w:val="left" w:pos="-2977"/>
          <w:tab w:val="left" w:pos="-2127"/>
          <w:tab w:val="num" w:pos="0"/>
          <w:tab w:val="left" w:pos="1276"/>
        </w:tabs>
        <w:ind w:left="0" w:right="-258" w:firstLine="851"/>
        <w:contextualSpacing/>
        <w:rPr>
          <w:w w:val="105"/>
          <w:sz w:val="18"/>
          <w:szCs w:val="18"/>
          <w:lang w:val="lt-LT"/>
        </w:rPr>
      </w:pPr>
      <w:r w:rsidRPr="009665FA">
        <w:rPr>
          <w:sz w:val="18"/>
          <w:szCs w:val="18"/>
          <w:lang w:val="lt-LT"/>
        </w:rPr>
        <w:t>Iš šios Sutarties kylantys ginčai sprendžiami Šalių derybomis. Šalims nepavykus ginčo išspręsti tarpusavio derybomis, ginčas yra sprendžiamas teisme Lietuvos Respublikos teisės aktų nustatyta tvarka.</w:t>
      </w:r>
      <w:r w:rsidR="004A227E" w:rsidRPr="009665FA">
        <w:rPr>
          <w:w w:val="105"/>
          <w:sz w:val="18"/>
          <w:szCs w:val="18"/>
          <w:lang w:val="lt-LT"/>
        </w:rPr>
        <w:t xml:space="preserve"> Teritorinis teismingumas nustatomas pagal </w:t>
      </w:r>
      <w:r w:rsidRPr="009665FA">
        <w:rPr>
          <w:b/>
          <w:w w:val="105"/>
          <w:sz w:val="18"/>
          <w:szCs w:val="18"/>
          <w:lang w:val="lt-LT"/>
        </w:rPr>
        <w:t>Nuotekų tvarkytojo</w:t>
      </w:r>
      <w:r w:rsidR="004A227E" w:rsidRPr="009665FA">
        <w:rPr>
          <w:w w:val="105"/>
          <w:sz w:val="18"/>
          <w:szCs w:val="18"/>
          <w:lang w:val="lt-LT"/>
        </w:rPr>
        <w:t xml:space="preserve"> buveinės vietą.</w:t>
      </w:r>
    </w:p>
    <w:p w14:paraId="4AE72D6C" w14:textId="77777777" w:rsidR="009A1817" w:rsidRPr="009665FA" w:rsidRDefault="006B7F89"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sz w:val="18"/>
          <w:szCs w:val="18"/>
          <w:lang w:val="lt-LT"/>
        </w:rPr>
        <w:t>Ši Sutartis įsigalioja nuo pasirašymo momento ir galioja neterminuotai.</w:t>
      </w:r>
      <w:r w:rsidR="009A1817" w:rsidRPr="009665FA">
        <w:rPr>
          <w:sz w:val="18"/>
          <w:szCs w:val="18"/>
          <w:lang w:val="lt-LT"/>
        </w:rPr>
        <w:t xml:space="preserve"> Sutartis gali būti nutraukta Lietuvos Respublikos civilinio kodekso nustatyta tvarka.</w:t>
      </w:r>
    </w:p>
    <w:p w14:paraId="21C65410" w14:textId="77777777" w:rsidR="006B7F89" w:rsidRPr="009665FA" w:rsidRDefault="009A1817"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sz w:val="18"/>
          <w:szCs w:val="18"/>
          <w:lang w:val="lt-LT"/>
        </w:rPr>
        <w:t>Jeigu kuri nors Sutarties nuostata prieštarauja Lietuvos Respublikos teisės aktams arba, pasikeitus teisės aktams, tokia tampa, ar dėl kokių nors kitų priežasčių nebegalioja, kitos Sutarties nuostatos lieka galioti. Tokiu atveju Šalys įsipareigoja nedelsdamos pakeisti negaliojančią nuostatą teisiškai veiksminga norma, kuri savo turiniu kiek įmanoma labiau atitiktų keičiamąją, o iki tokios nuostatos pakeitimo vadovautis naujai įsigaliojusiomis imperatyviomis teisės normomis.</w:t>
      </w:r>
    </w:p>
    <w:p w14:paraId="5093BCC2" w14:textId="77777777" w:rsidR="006B7F89" w:rsidRPr="009665FA" w:rsidRDefault="006B7F89" w:rsidP="00C42ECD">
      <w:pPr>
        <w:pStyle w:val="BodyTextIndent"/>
        <w:numPr>
          <w:ilvl w:val="0"/>
          <w:numId w:val="31"/>
        </w:numPr>
        <w:tabs>
          <w:tab w:val="clear" w:pos="360"/>
          <w:tab w:val="left" w:pos="-2977"/>
          <w:tab w:val="left" w:pos="-2127"/>
          <w:tab w:val="num" w:pos="0"/>
          <w:tab w:val="left" w:pos="1276"/>
        </w:tabs>
        <w:ind w:left="0" w:right="-258" w:firstLine="851"/>
        <w:contextualSpacing/>
        <w:rPr>
          <w:sz w:val="18"/>
          <w:szCs w:val="18"/>
          <w:lang w:val="lt-LT"/>
        </w:rPr>
      </w:pPr>
      <w:r w:rsidRPr="009665FA">
        <w:rPr>
          <w:sz w:val="18"/>
          <w:szCs w:val="18"/>
          <w:lang w:val="lt-LT"/>
        </w:rPr>
        <w:t>Ši Sutartis sudaryta dviem vienodą juridinę galią turinčiais egzemplioriais – po vieną kiekvienai Šaliai.</w:t>
      </w:r>
    </w:p>
    <w:p w14:paraId="4EBD3B3D" w14:textId="77777777" w:rsidR="006B7F89" w:rsidRDefault="006B7F89" w:rsidP="00C42ECD">
      <w:pPr>
        <w:shd w:val="clear" w:color="auto" w:fill="FFFFFF"/>
        <w:tabs>
          <w:tab w:val="left" w:pos="180"/>
        </w:tabs>
        <w:autoSpaceDE w:val="0"/>
        <w:ind w:left="709" w:right="-258"/>
        <w:contextualSpacing/>
        <w:jc w:val="both"/>
        <w:rPr>
          <w:sz w:val="18"/>
          <w:szCs w:val="18"/>
        </w:rPr>
      </w:pPr>
    </w:p>
    <w:p w14:paraId="4C96680E" w14:textId="77777777" w:rsidR="00236BE9" w:rsidRDefault="00236BE9" w:rsidP="00C42ECD">
      <w:pPr>
        <w:shd w:val="clear" w:color="auto" w:fill="FFFFFF"/>
        <w:tabs>
          <w:tab w:val="left" w:pos="180"/>
        </w:tabs>
        <w:autoSpaceDE w:val="0"/>
        <w:ind w:left="709" w:right="-258"/>
        <w:contextualSpacing/>
        <w:jc w:val="both"/>
        <w:rPr>
          <w:sz w:val="18"/>
          <w:szCs w:val="18"/>
        </w:rPr>
      </w:pPr>
    </w:p>
    <w:p w14:paraId="4122B335" w14:textId="77777777" w:rsidR="007F0481" w:rsidRPr="009665FA" w:rsidRDefault="007F0481" w:rsidP="00C42ECD">
      <w:pPr>
        <w:shd w:val="clear" w:color="auto" w:fill="FFFFFF"/>
        <w:tabs>
          <w:tab w:val="left" w:pos="180"/>
        </w:tabs>
        <w:autoSpaceDE w:val="0"/>
        <w:ind w:left="709" w:right="-258"/>
        <w:contextualSpacing/>
        <w:jc w:val="both"/>
        <w:rPr>
          <w:sz w:val="18"/>
          <w:szCs w:val="18"/>
        </w:rPr>
      </w:pPr>
    </w:p>
    <w:p w14:paraId="6B41D516" w14:textId="77777777" w:rsidR="009A1817" w:rsidRPr="009665FA" w:rsidRDefault="006B7F89" w:rsidP="009A1817">
      <w:pPr>
        <w:widowControl w:val="0"/>
        <w:numPr>
          <w:ilvl w:val="0"/>
          <w:numId w:val="34"/>
        </w:numPr>
        <w:suppressAutoHyphens w:val="0"/>
        <w:autoSpaceDE w:val="0"/>
        <w:autoSpaceDN w:val="0"/>
        <w:adjustRightInd w:val="0"/>
        <w:ind w:right="-185"/>
        <w:contextualSpacing/>
        <w:jc w:val="center"/>
        <w:rPr>
          <w:b/>
          <w:caps/>
          <w:sz w:val="18"/>
          <w:szCs w:val="18"/>
        </w:rPr>
      </w:pPr>
      <w:r w:rsidRPr="009665FA">
        <w:rPr>
          <w:b/>
          <w:sz w:val="18"/>
          <w:szCs w:val="18"/>
        </w:rPr>
        <w:lastRenderedPageBreak/>
        <w:t>ŠALIŲ REKVIZITAI IR PARAŠAI</w:t>
      </w:r>
    </w:p>
    <w:p w14:paraId="5798AF37" w14:textId="77777777" w:rsidR="007F0481" w:rsidRDefault="007F0481" w:rsidP="009A1817">
      <w:pPr>
        <w:pStyle w:val="Heading1"/>
        <w:tabs>
          <w:tab w:val="clear" w:pos="0"/>
        </w:tabs>
        <w:spacing w:line="240" w:lineRule="auto"/>
        <w:ind w:left="851" w:right="-194"/>
        <w:rPr>
          <w:rFonts w:ascii="Times New Roman" w:hAnsi="Times New Roman"/>
          <w:position w:val="0"/>
          <w:sz w:val="18"/>
          <w:szCs w:val="18"/>
        </w:rPr>
      </w:pPr>
    </w:p>
    <w:p w14:paraId="1786C57F" w14:textId="77777777" w:rsidR="009A1817" w:rsidRPr="009665FA" w:rsidRDefault="0053280A" w:rsidP="007F0481">
      <w:pPr>
        <w:pStyle w:val="Heading1"/>
        <w:tabs>
          <w:tab w:val="clear" w:pos="0"/>
        </w:tabs>
        <w:spacing w:line="240" w:lineRule="auto"/>
        <w:ind w:right="-194"/>
        <w:rPr>
          <w:rFonts w:ascii="Times New Roman" w:hAnsi="Times New Roman"/>
          <w:position w:val="0"/>
          <w:sz w:val="18"/>
          <w:szCs w:val="18"/>
        </w:rPr>
      </w:pPr>
      <w:r>
        <w:rPr>
          <w:rFonts w:ascii="Times New Roman" w:hAnsi="Times New Roman"/>
          <w:position w:val="0"/>
          <w:sz w:val="18"/>
          <w:szCs w:val="18"/>
        </w:rPr>
        <w:t xml:space="preserve">  </w:t>
      </w:r>
      <w:r w:rsidR="009A1817" w:rsidRPr="009665FA">
        <w:rPr>
          <w:rFonts w:ascii="Times New Roman" w:hAnsi="Times New Roman"/>
          <w:position w:val="0"/>
          <w:sz w:val="18"/>
          <w:szCs w:val="18"/>
        </w:rPr>
        <w:t xml:space="preserve">NUOTEKŲ TVARKYTOJAS                                                   </w:t>
      </w:r>
      <w:r w:rsidR="007F0481">
        <w:rPr>
          <w:rFonts w:ascii="Times New Roman" w:hAnsi="Times New Roman"/>
          <w:position w:val="0"/>
          <w:sz w:val="18"/>
          <w:szCs w:val="18"/>
        </w:rPr>
        <w:t xml:space="preserve">            </w:t>
      </w:r>
      <w:r w:rsidR="009A1817" w:rsidRPr="009665FA">
        <w:rPr>
          <w:rFonts w:ascii="Times New Roman" w:hAnsi="Times New Roman"/>
          <w:position w:val="0"/>
          <w:sz w:val="18"/>
          <w:szCs w:val="18"/>
        </w:rPr>
        <w:t>VARTOTOJAS</w:t>
      </w:r>
    </w:p>
    <w:p w14:paraId="28535DEC" w14:textId="77777777" w:rsidR="009A1817" w:rsidRPr="009665FA" w:rsidRDefault="009A1817" w:rsidP="009A1817">
      <w:pPr>
        <w:ind w:left="1571"/>
        <w:rPr>
          <w:sz w:val="18"/>
          <w:szCs w:val="18"/>
        </w:rPr>
      </w:pPr>
    </w:p>
    <w:tbl>
      <w:tblPr>
        <w:tblW w:w="20268" w:type="dxa"/>
        <w:tblLayout w:type="fixed"/>
        <w:tblLook w:val="0000" w:firstRow="0" w:lastRow="0" w:firstColumn="0" w:lastColumn="0" w:noHBand="0" w:noVBand="0"/>
      </w:tblPr>
      <w:tblGrid>
        <w:gridCol w:w="5220"/>
        <w:gridCol w:w="5220"/>
        <w:gridCol w:w="5220"/>
        <w:gridCol w:w="4608"/>
      </w:tblGrid>
      <w:tr w:rsidR="0053280A" w:rsidRPr="006577D4" w14:paraId="4A08EFE0" w14:textId="77777777" w:rsidTr="0053280A">
        <w:tblPrEx>
          <w:tblCellMar>
            <w:top w:w="0" w:type="dxa"/>
            <w:bottom w:w="0" w:type="dxa"/>
          </w:tblCellMar>
        </w:tblPrEx>
        <w:trPr>
          <w:trHeight w:val="2634"/>
        </w:trPr>
        <w:tc>
          <w:tcPr>
            <w:tcW w:w="5220" w:type="dxa"/>
          </w:tcPr>
          <w:p w14:paraId="2146F6D6" w14:textId="77777777" w:rsidR="0053280A" w:rsidRPr="006577D4" w:rsidRDefault="0053280A" w:rsidP="004108D0">
            <w:pPr>
              <w:snapToGrid w:val="0"/>
              <w:ind w:right="-194"/>
              <w:rPr>
                <w:sz w:val="18"/>
                <w:szCs w:val="18"/>
              </w:rPr>
            </w:pPr>
          </w:p>
          <w:p w14:paraId="3A7829E3" w14:textId="77777777" w:rsidR="006577D4" w:rsidRDefault="0053280A" w:rsidP="004108D0">
            <w:pPr>
              <w:snapToGrid w:val="0"/>
              <w:spacing w:line="276" w:lineRule="auto"/>
              <w:ind w:right="-194"/>
              <w:rPr>
                <w:sz w:val="18"/>
                <w:szCs w:val="18"/>
              </w:rPr>
            </w:pPr>
            <w:r w:rsidRPr="006577D4">
              <w:rPr>
                <w:sz w:val="18"/>
                <w:szCs w:val="18"/>
              </w:rPr>
              <w:t>UAB “Tauragės vandenys“</w:t>
            </w:r>
          </w:p>
          <w:p w14:paraId="2EEBC182" w14:textId="77777777" w:rsidR="0053280A" w:rsidRPr="006577D4" w:rsidRDefault="0053280A" w:rsidP="004108D0">
            <w:pPr>
              <w:snapToGrid w:val="0"/>
              <w:spacing w:line="276" w:lineRule="auto"/>
              <w:ind w:right="-194"/>
              <w:rPr>
                <w:sz w:val="18"/>
                <w:szCs w:val="18"/>
              </w:rPr>
            </w:pPr>
            <w:r w:rsidRPr="006577D4">
              <w:rPr>
                <w:sz w:val="18"/>
                <w:szCs w:val="18"/>
              </w:rPr>
              <w:t>Šlaito g.2, LT-72107 Tauragė</w:t>
            </w:r>
            <w:r w:rsidR="006577D4">
              <w:rPr>
                <w:sz w:val="18"/>
                <w:szCs w:val="18"/>
              </w:rPr>
              <w:t xml:space="preserve">                                                                   </w:t>
            </w:r>
            <w:r w:rsidR="008135E0" w:rsidRPr="006577D4">
              <w:rPr>
                <w:sz w:val="18"/>
                <w:szCs w:val="18"/>
              </w:rPr>
              <w:t xml:space="preserve">                                                                    </w:t>
            </w:r>
          </w:p>
          <w:p w14:paraId="256B5C1D" w14:textId="77777777" w:rsidR="0053280A" w:rsidRPr="006577D4" w:rsidRDefault="0053280A" w:rsidP="004108D0">
            <w:pPr>
              <w:spacing w:line="276" w:lineRule="auto"/>
              <w:ind w:right="-194"/>
              <w:rPr>
                <w:sz w:val="18"/>
                <w:szCs w:val="18"/>
              </w:rPr>
            </w:pPr>
            <w:r w:rsidRPr="006577D4">
              <w:rPr>
                <w:sz w:val="18"/>
                <w:szCs w:val="18"/>
              </w:rPr>
              <w:t>Įmonės kodas 179249836</w:t>
            </w:r>
          </w:p>
          <w:p w14:paraId="22B98DBE" w14:textId="77777777" w:rsidR="0053280A" w:rsidRPr="006577D4" w:rsidRDefault="0053280A" w:rsidP="004108D0">
            <w:pPr>
              <w:spacing w:line="276" w:lineRule="auto"/>
              <w:ind w:right="-194"/>
              <w:rPr>
                <w:sz w:val="18"/>
                <w:szCs w:val="18"/>
              </w:rPr>
            </w:pPr>
            <w:r w:rsidRPr="006577D4">
              <w:rPr>
                <w:sz w:val="18"/>
                <w:szCs w:val="18"/>
              </w:rPr>
              <w:t>PVM mokėtojo kodas LT792498314</w:t>
            </w:r>
          </w:p>
          <w:p w14:paraId="437F7742" w14:textId="77777777" w:rsidR="0053280A" w:rsidRPr="006577D4" w:rsidRDefault="0053280A" w:rsidP="004108D0">
            <w:pPr>
              <w:spacing w:line="276" w:lineRule="auto"/>
              <w:ind w:right="-194"/>
              <w:rPr>
                <w:sz w:val="18"/>
                <w:szCs w:val="18"/>
              </w:rPr>
            </w:pPr>
            <w:proofErr w:type="spellStart"/>
            <w:r w:rsidRPr="006577D4">
              <w:rPr>
                <w:sz w:val="18"/>
                <w:szCs w:val="18"/>
              </w:rPr>
              <w:t>A.s</w:t>
            </w:r>
            <w:proofErr w:type="spellEnd"/>
            <w:r w:rsidRPr="006577D4">
              <w:rPr>
                <w:sz w:val="18"/>
                <w:szCs w:val="18"/>
              </w:rPr>
              <w:t>. Nr. LT497044060002374746, esanti AB SEB banke</w:t>
            </w:r>
          </w:p>
          <w:p w14:paraId="0C0EF286" w14:textId="77777777" w:rsidR="0053280A" w:rsidRPr="006577D4" w:rsidRDefault="0053280A" w:rsidP="004108D0">
            <w:pPr>
              <w:spacing w:line="276" w:lineRule="auto"/>
              <w:ind w:right="-194"/>
              <w:rPr>
                <w:sz w:val="18"/>
                <w:szCs w:val="18"/>
              </w:rPr>
            </w:pPr>
            <w:r w:rsidRPr="006577D4">
              <w:rPr>
                <w:sz w:val="18"/>
                <w:szCs w:val="18"/>
              </w:rPr>
              <w:t>Tel. Nr. (8  446) 61</w:t>
            </w:r>
            <w:r w:rsidR="004B24C4" w:rsidRPr="006577D4">
              <w:rPr>
                <w:sz w:val="18"/>
                <w:szCs w:val="18"/>
              </w:rPr>
              <w:t> </w:t>
            </w:r>
            <w:r w:rsidRPr="006577D4">
              <w:rPr>
                <w:sz w:val="18"/>
                <w:szCs w:val="18"/>
              </w:rPr>
              <w:t>101</w:t>
            </w:r>
            <w:r w:rsidR="004B24C4" w:rsidRPr="006577D4">
              <w:rPr>
                <w:sz w:val="18"/>
                <w:szCs w:val="18"/>
              </w:rPr>
              <w:t xml:space="preserve">                                                                              </w:t>
            </w:r>
          </w:p>
          <w:p w14:paraId="347AC676" w14:textId="77777777" w:rsidR="0053280A" w:rsidRPr="006577D4" w:rsidRDefault="0053280A" w:rsidP="004108D0">
            <w:pPr>
              <w:spacing w:line="276" w:lineRule="auto"/>
              <w:ind w:right="-194"/>
              <w:rPr>
                <w:position w:val="1"/>
                <w:sz w:val="18"/>
                <w:szCs w:val="18"/>
              </w:rPr>
            </w:pPr>
            <w:r w:rsidRPr="006577D4">
              <w:rPr>
                <w:position w:val="1"/>
                <w:sz w:val="18"/>
                <w:szCs w:val="18"/>
              </w:rPr>
              <w:t xml:space="preserve">El. paštas: </w:t>
            </w:r>
            <w:hyperlink r:id="rId7" w:history="1">
              <w:r w:rsidR="002A19A6" w:rsidRPr="006577D4">
                <w:rPr>
                  <w:rStyle w:val="Hyperlink"/>
                  <w:position w:val="1"/>
                  <w:sz w:val="18"/>
                  <w:szCs w:val="18"/>
                </w:rPr>
                <w:t>administracija@tauragesvandenys.lt</w:t>
              </w:r>
            </w:hyperlink>
            <w:r w:rsidR="002A19A6" w:rsidRPr="006577D4">
              <w:rPr>
                <w:position w:val="1"/>
                <w:sz w:val="18"/>
                <w:szCs w:val="18"/>
              </w:rPr>
              <w:t xml:space="preserve">  </w:t>
            </w:r>
            <w:r w:rsidR="00A143E7" w:rsidRPr="006577D4">
              <w:rPr>
                <w:position w:val="1"/>
                <w:sz w:val="18"/>
                <w:szCs w:val="18"/>
              </w:rPr>
              <w:t xml:space="preserve">                                      </w:t>
            </w:r>
            <w:r w:rsidR="002A19A6" w:rsidRPr="006577D4">
              <w:rPr>
                <w:position w:val="1"/>
                <w:sz w:val="18"/>
                <w:szCs w:val="18"/>
              </w:rPr>
              <w:t xml:space="preserve">                                        </w:t>
            </w:r>
          </w:p>
          <w:p w14:paraId="651C7727" w14:textId="77777777" w:rsidR="0053280A" w:rsidRPr="006577D4" w:rsidRDefault="0053280A" w:rsidP="004108D0">
            <w:pPr>
              <w:spacing w:line="276" w:lineRule="auto"/>
              <w:ind w:right="-194"/>
              <w:rPr>
                <w:sz w:val="18"/>
                <w:szCs w:val="18"/>
              </w:rPr>
            </w:pPr>
          </w:p>
          <w:p w14:paraId="10140EA7" w14:textId="77777777" w:rsidR="0053280A" w:rsidRPr="006577D4" w:rsidRDefault="00DD18A8" w:rsidP="004108D0">
            <w:pPr>
              <w:spacing w:line="276" w:lineRule="auto"/>
              <w:ind w:right="-194"/>
              <w:rPr>
                <w:sz w:val="18"/>
                <w:szCs w:val="18"/>
              </w:rPr>
            </w:pPr>
            <w:r>
              <w:rPr>
                <w:sz w:val="18"/>
                <w:szCs w:val="18"/>
              </w:rPr>
              <w:t>Direktorius Tadas Pauparis</w:t>
            </w:r>
            <w:r w:rsidR="008135E0" w:rsidRPr="006577D4">
              <w:rPr>
                <w:sz w:val="18"/>
                <w:szCs w:val="18"/>
              </w:rPr>
              <w:t xml:space="preserve">                                                                    </w:t>
            </w:r>
          </w:p>
          <w:p w14:paraId="6C82DD54" w14:textId="77777777" w:rsidR="0053280A" w:rsidRPr="006577D4" w:rsidRDefault="0053280A" w:rsidP="004108D0">
            <w:pPr>
              <w:pStyle w:val="Subtitle"/>
              <w:spacing w:line="276" w:lineRule="auto"/>
              <w:ind w:right="-194"/>
              <w:jc w:val="left"/>
              <w:rPr>
                <w:rFonts w:ascii="Times New Roman" w:hAnsi="Times New Roman"/>
                <w:b w:val="0"/>
                <w:sz w:val="18"/>
                <w:szCs w:val="18"/>
                <w:lang w:val="lt-LT"/>
              </w:rPr>
            </w:pPr>
          </w:p>
          <w:p w14:paraId="7371D659" w14:textId="77777777" w:rsidR="0053280A" w:rsidRPr="006577D4" w:rsidRDefault="0053280A" w:rsidP="004108D0">
            <w:pPr>
              <w:pStyle w:val="Subtitle"/>
              <w:spacing w:line="276" w:lineRule="auto"/>
              <w:ind w:right="-194"/>
              <w:jc w:val="left"/>
              <w:rPr>
                <w:rFonts w:ascii="Times New Roman" w:hAnsi="Times New Roman"/>
                <w:b w:val="0"/>
                <w:bCs/>
                <w:iCs/>
                <w:color w:val="000000"/>
                <w:sz w:val="18"/>
                <w:szCs w:val="18"/>
                <w:lang w:val="lt-LT" w:eastAsia="en-US"/>
              </w:rPr>
            </w:pPr>
            <w:r w:rsidRPr="006577D4">
              <w:rPr>
                <w:rFonts w:ascii="Times New Roman" w:hAnsi="Times New Roman"/>
                <w:b w:val="0"/>
                <w:sz w:val="18"/>
                <w:szCs w:val="18"/>
                <w:lang w:val="lt-LT"/>
              </w:rPr>
              <w:t>A. V.</w:t>
            </w:r>
          </w:p>
        </w:tc>
        <w:tc>
          <w:tcPr>
            <w:tcW w:w="5220" w:type="dxa"/>
          </w:tcPr>
          <w:p w14:paraId="713917D4" w14:textId="77777777" w:rsidR="0053280A" w:rsidRPr="006577D4" w:rsidRDefault="0053280A" w:rsidP="004108D0">
            <w:pPr>
              <w:pStyle w:val="Subtitle"/>
              <w:spacing w:line="276" w:lineRule="auto"/>
              <w:ind w:right="-194"/>
              <w:jc w:val="left"/>
              <w:rPr>
                <w:rFonts w:ascii="Times New Roman" w:hAnsi="Times New Roman"/>
                <w:b w:val="0"/>
                <w:bCs/>
                <w:iCs/>
                <w:color w:val="000000"/>
                <w:sz w:val="18"/>
                <w:szCs w:val="18"/>
                <w:lang w:val="lt-LT" w:eastAsia="en-US"/>
              </w:rPr>
            </w:pPr>
          </w:p>
          <w:p w14:paraId="365417D4" w14:textId="77777777" w:rsidR="004B24C4" w:rsidRPr="006577D4" w:rsidRDefault="004B24C4" w:rsidP="00FB3B25">
            <w:pPr>
              <w:pStyle w:val="BodyText"/>
              <w:spacing w:line="276" w:lineRule="auto"/>
              <w:rPr>
                <w:sz w:val="18"/>
                <w:szCs w:val="18"/>
                <w:lang w:val="lt-LT" w:eastAsia="en-US"/>
              </w:rPr>
            </w:pPr>
          </w:p>
        </w:tc>
        <w:tc>
          <w:tcPr>
            <w:tcW w:w="5220" w:type="dxa"/>
          </w:tcPr>
          <w:p w14:paraId="5322E493" w14:textId="77777777" w:rsidR="0053280A" w:rsidRPr="006577D4" w:rsidRDefault="0053280A" w:rsidP="004108D0">
            <w:pPr>
              <w:pStyle w:val="Subtitle"/>
              <w:ind w:right="-194"/>
              <w:jc w:val="left"/>
              <w:rPr>
                <w:rFonts w:ascii="Times New Roman" w:hAnsi="Times New Roman"/>
                <w:b w:val="0"/>
                <w:bCs/>
                <w:iCs/>
                <w:color w:val="000000"/>
                <w:sz w:val="18"/>
                <w:szCs w:val="18"/>
                <w:lang w:val="lt-LT"/>
              </w:rPr>
            </w:pPr>
          </w:p>
        </w:tc>
        <w:tc>
          <w:tcPr>
            <w:tcW w:w="4608" w:type="dxa"/>
          </w:tcPr>
          <w:p w14:paraId="7CA7BCF5" w14:textId="77777777" w:rsidR="0053280A" w:rsidRPr="006577D4" w:rsidRDefault="0053280A" w:rsidP="004108D0">
            <w:pPr>
              <w:pStyle w:val="Subtitle"/>
              <w:ind w:right="-194"/>
              <w:jc w:val="left"/>
              <w:rPr>
                <w:rFonts w:ascii="Times New Roman" w:hAnsi="Times New Roman"/>
                <w:b w:val="0"/>
                <w:bCs/>
                <w:iCs/>
                <w:color w:val="000000"/>
                <w:sz w:val="18"/>
                <w:szCs w:val="18"/>
                <w:lang w:val="lt-LT"/>
              </w:rPr>
            </w:pPr>
          </w:p>
        </w:tc>
      </w:tr>
    </w:tbl>
    <w:p w14:paraId="53E73B5E" w14:textId="77777777" w:rsidR="00A001B0" w:rsidRPr="006577D4" w:rsidRDefault="00A001B0" w:rsidP="004B24C4">
      <w:pPr>
        <w:pStyle w:val="Heading1"/>
        <w:tabs>
          <w:tab w:val="clear" w:pos="0"/>
        </w:tabs>
        <w:spacing w:line="240" w:lineRule="auto"/>
        <w:ind w:right="-194"/>
        <w:rPr>
          <w:rFonts w:ascii="Times New Roman" w:hAnsi="Times New Roman"/>
          <w:sz w:val="18"/>
          <w:szCs w:val="18"/>
        </w:rPr>
      </w:pPr>
    </w:p>
    <w:sectPr w:rsidR="00A001B0" w:rsidRPr="006577D4" w:rsidSect="008930CB">
      <w:headerReference w:type="even" r:id="rId8"/>
      <w:headerReference w:type="default" r:id="rId9"/>
      <w:footnotePr>
        <w:pos w:val="beneathText"/>
      </w:footnotePr>
      <w:pgSz w:w="11905" w:h="16837"/>
      <w:pgMar w:top="1134" w:right="964" w:bottom="1134" w:left="1701" w:header="709"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CF01" w14:textId="77777777" w:rsidR="008930CB" w:rsidRDefault="008930CB">
      <w:r>
        <w:separator/>
      </w:r>
    </w:p>
  </w:endnote>
  <w:endnote w:type="continuationSeparator" w:id="0">
    <w:p w14:paraId="0E773613" w14:textId="77777777" w:rsidR="008930CB" w:rsidRDefault="0089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DejaVu Sans Condensed">
    <w:panose1 w:val="020B0606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CD99" w14:textId="77777777" w:rsidR="008930CB" w:rsidRDefault="008930CB">
      <w:r>
        <w:separator/>
      </w:r>
    </w:p>
  </w:footnote>
  <w:footnote w:type="continuationSeparator" w:id="0">
    <w:p w14:paraId="3465C785" w14:textId="77777777" w:rsidR="008930CB" w:rsidRDefault="0089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5503" w14:textId="77777777" w:rsidR="00200BF8" w:rsidRDefault="00200BF8" w:rsidP="00200B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AE1249" w14:textId="77777777" w:rsidR="00200BF8" w:rsidRDefault="00200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B116" w14:textId="77777777" w:rsidR="00200BF8" w:rsidRDefault="00200BF8" w:rsidP="00200B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115F">
      <w:rPr>
        <w:rStyle w:val="PageNumber"/>
        <w:noProof/>
      </w:rPr>
      <w:t>2</w:t>
    </w:r>
    <w:r>
      <w:rPr>
        <w:rStyle w:val="PageNumber"/>
      </w:rPr>
      <w:fldChar w:fldCharType="end"/>
    </w:r>
  </w:p>
  <w:p w14:paraId="48A0766E" w14:textId="77777777" w:rsidR="00200BF8" w:rsidRDefault="00200B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upperRoman"/>
      <w:lvlText w:val="%1."/>
      <w:lvlJc w:val="center"/>
      <w:pPr>
        <w:tabs>
          <w:tab w:val="num" w:pos="0"/>
        </w:tabs>
        <w:ind w:left="0" w:firstLine="0"/>
      </w:pPr>
      <w:rPr>
        <w:rFonts w:ascii="Times New Roman" w:hAnsi="Times New Roman"/>
        <w:b/>
        <w:i w:val="0"/>
        <w:color w:val="auto"/>
        <w:sz w:val="24"/>
        <w:szCs w:val="24"/>
        <w:u w:val="none"/>
      </w:r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0" w:firstLine="0"/>
      </w:pPr>
      <w:rPr>
        <w:rFonts w:ascii="Times New Roman" w:hAnsi="Times New Roman"/>
        <w:b w:val="0"/>
        <w:i w:val="0"/>
        <w:sz w:val="24"/>
        <w:szCs w:val="24"/>
      </w:rPr>
    </w:lvl>
    <w:lvl w:ilvl="1">
      <w:start w:val="1"/>
      <w:numFmt w:val="decimal"/>
      <w:lvlText w:val="%1.%2."/>
      <w:lvlJc w:val="left"/>
      <w:pPr>
        <w:tabs>
          <w:tab w:val="num" w:pos="0"/>
        </w:tabs>
        <w:ind w:left="0" w:firstLine="0"/>
      </w:pPr>
      <w:rPr>
        <w:rFonts w:ascii="Times New Roman" w:hAnsi="Times New Roman"/>
        <w:b w:val="0"/>
        <w:i w:val="0"/>
        <w:sz w:val="24"/>
        <w:szCs w:val="24"/>
      </w:r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 w15:restartNumberingAfterBreak="0">
    <w:nsid w:val="004D3C6C"/>
    <w:multiLevelType w:val="multilevel"/>
    <w:tmpl w:val="CB74B76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0E74D17"/>
    <w:multiLevelType w:val="multilevel"/>
    <w:tmpl w:val="9000FB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983AD0"/>
    <w:multiLevelType w:val="hybridMultilevel"/>
    <w:tmpl w:val="09DA3E38"/>
    <w:lvl w:ilvl="0" w:tplc="58BA561C">
      <w:start w:val="6"/>
      <w:numFmt w:val="decimal"/>
      <w:lvlText w:val="%1."/>
      <w:lvlJc w:val="left"/>
      <w:pPr>
        <w:ind w:left="1620" w:hanging="360"/>
      </w:pPr>
      <w:rPr>
        <w:rFonts w:cs="Times New Roman" w:hint="default"/>
        <w:b/>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6" w15:restartNumberingAfterBreak="0">
    <w:nsid w:val="05621DAB"/>
    <w:multiLevelType w:val="hybridMultilevel"/>
    <w:tmpl w:val="E006F168"/>
    <w:lvl w:ilvl="0" w:tplc="0409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6FE6798"/>
    <w:multiLevelType w:val="hybridMultilevel"/>
    <w:tmpl w:val="E3C6C4C6"/>
    <w:lvl w:ilvl="0" w:tplc="0409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A2B3C73"/>
    <w:multiLevelType w:val="multilevel"/>
    <w:tmpl w:val="D1240902"/>
    <w:lvl w:ilvl="0">
      <w:start w:val="1"/>
      <w:numFmt w:val="decimal"/>
      <w:lvlText w:val="%1."/>
      <w:lvlJc w:val="left"/>
      <w:pPr>
        <w:ind w:left="1200" w:hanging="360"/>
      </w:pPr>
      <w:rPr>
        <w:rFonts w:hint="default"/>
      </w:rPr>
    </w:lvl>
    <w:lvl w:ilvl="1">
      <w:start w:val="1"/>
      <w:numFmt w:val="decimal"/>
      <w:isLgl/>
      <w:lvlText w:val="%1.%2."/>
      <w:lvlJc w:val="left"/>
      <w:pPr>
        <w:ind w:left="1935"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280" w:hanging="1440"/>
      </w:pPr>
      <w:rPr>
        <w:rFonts w:hint="default"/>
      </w:rPr>
    </w:lvl>
  </w:abstractNum>
  <w:abstractNum w:abstractNumId="9" w15:restartNumberingAfterBreak="0">
    <w:nsid w:val="0A3C576D"/>
    <w:multiLevelType w:val="hybridMultilevel"/>
    <w:tmpl w:val="76BEE04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D070308"/>
    <w:multiLevelType w:val="hybridMultilevel"/>
    <w:tmpl w:val="E0465F1A"/>
    <w:lvl w:ilvl="0" w:tplc="58BA561C">
      <w:start w:val="6"/>
      <w:numFmt w:val="decimal"/>
      <w:lvlText w:val="%1."/>
      <w:lvlJc w:val="left"/>
      <w:pPr>
        <w:ind w:left="720" w:hanging="360"/>
      </w:pPr>
      <w:rPr>
        <w:rFonts w:cs="Times New Roman"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F81681E"/>
    <w:multiLevelType w:val="multilevel"/>
    <w:tmpl w:val="409E69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20131A"/>
    <w:multiLevelType w:val="hybridMultilevel"/>
    <w:tmpl w:val="F01CF3A8"/>
    <w:lvl w:ilvl="0" w:tplc="58BA561C">
      <w:start w:val="6"/>
      <w:numFmt w:val="decimal"/>
      <w:lvlText w:val="%1."/>
      <w:lvlJc w:val="left"/>
      <w:pPr>
        <w:ind w:left="4451" w:hanging="360"/>
      </w:pPr>
      <w:rPr>
        <w:rFonts w:cs="Times New Roman" w:hint="default"/>
        <w:b/>
      </w:rPr>
    </w:lvl>
    <w:lvl w:ilvl="1" w:tplc="04270019" w:tentative="1">
      <w:start w:val="1"/>
      <w:numFmt w:val="lowerLetter"/>
      <w:lvlText w:val="%2."/>
      <w:lvlJc w:val="left"/>
      <w:pPr>
        <w:ind w:left="5171" w:hanging="360"/>
      </w:pPr>
    </w:lvl>
    <w:lvl w:ilvl="2" w:tplc="0427001B" w:tentative="1">
      <w:start w:val="1"/>
      <w:numFmt w:val="lowerRoman"/>
      <w:lvlText w:val="%3."/>
      <w:lvlJc w:val="right"/>
      <w:pPr>
        <w:ind w:left="5891" w:hanging="180"/>
      </w:pPr>
    </w:lvl>
    <w:lvl w:ilvl="3" w:tplc="0427000F" w:tentative="1">
      <w:start w:val="1"/>
      <w:numFmt w:val="decimal"/>
      <w:lvlText w:val="%4."/>
      <w:lvlJc w:val="left"/>
      <w:pPr>
        <w:ind w:left="6611" w:hanging="360"/>
      </w:pPr>
    </w:lvl>
    <w:lvl w:ilvl="4" w:tplc="04270019" w:tentative="1">
      <w:start w:val="1"/>
      <w:numFmt w:val="lowerLetter"/>
      <w:lvlText w:val="%5."/>
      <w:lvlJc w:val="left"/>
      <w:pPr>
        <w:ind w:left="7331" w:hanging="360"/>
      </w:pPr>
    </w:lvl>
    <w:lvl w:ilvl="5" w:tplc="0427001B" w:tentative="1">
      <w:start w:val="1"/>
      <w:numFmt w:val="lowerRoman"/>
      <w:lvlText w:val="%6."/>
      <w:lvlJc w:val="right"/>
      <w:pPr>
        <w:ind w:left="8051" w:hanging="180"/>
      </w:pPr>
    </w:lvl>
    <w:lvl w:ilvl="6" w:tplc="0427000F" w:tentative="1">
      <w:start w:val="1"/>
      <w:numFmt w:val="decimal"/>
      <w:lvlText w:val="%7."/>
      <w:lvlJc w:val="left"/>
      <w:pPr>
        <w:ind w:left="8771" w:hanging="360"/>
      </w:pPr>
    </w:lvl>
    <w:lvl w:ilvl="7" w:tplc="04270019" w:tentative="1">
      <w:start w:val="1"/>
      <w:numFmt w:val="lowerLetter"/>
      <w:lvlText w:val="%8."/>
      <w:lvlJc w:val="left"/>
      <w:pPr>
        <w:ind w:left="9491" w:hanging="360"/>
      </w:pPr>
    </w:lvl>
    <w:lvl w:ilvl="8" w:tplc="0427001B" w:tentative="1">
      <w:start w:val="1"/>
      <w:numFmt w:val="lowerRoman"/>
      <w:lvlText w:val="%9."/>
      <w:lvlJc w:val="right"/>
      <w:pPr>
        <w:ind w:left="10211" w:hanging="180"/>
      </w:pPr>
    </w:lvl>
  </w:abstractNum>
  <w:abstractNum w:abstractNumId="13" w15:restartNumberingAfterBreak="0">
    <w:nsid w:val="249F333F"/>
    <w:multiLevelType w:val="hybridMultilevel"/>
    <w:tmpl w:val="7C540C90"/>
    <w:lvl w:ilvl="0" w:tplc="58BA561C">
      <w:start w:val="6"/>
      <w:numFmt w:val="decimal"/>
      <w:lvlText w:val="%1."/>
      <w:lvlJc w:val="left"/>
      <w:pPr>
        <w:ind w:left="3731" w:hanging="360"/>
      </w:pPr>
      <w:rPr>
        <w:rFonts w:cs="Times New Roman" w:hint="default"/>
        <w:b/>
      </w:rPr>
    </w:lvl>
    <w:lvl w:ilvl="1" w:tplc="04270019">
      <w:start w:val="1"/>
      <w:numFmt w:val="lowerLetter"/>
      <w:lvlText w:val="%2."/>
      <w:lvlJc w:val="left"/>
      <w:pPr>
        <w:ind w:left="4451" w:hanging="360"/>
      </w:pPr>
    </w:lvl>
    <w:lvl w:ilvl="2" w:tplc="0427001B" w:tentative="1">
      <w:start w:val="1"/>
      <w:numFmt w:val="lowerRoman"/>
      <w:lvlText w:val="%3."/>
      <w:lvlJc w:val="right"/>
      <w:pPr>
        <w:ind w:left="5171" w:hanging="180"/>
      </w:pPr>
    </w:lvl>
    <w:lvl w:ilvl="3" w:tplc="0427000F" w:tentative="1">
      <w:start w:val="1"/>
      <w:numFmt w:val="decimal"/>
      <w:lvlText w:val="%4."/>
      <w:lvlJc w:val="left"/>
      <w:pPr>
        <w:ind w:left="5891" w:hanging="360"/>
      </w:pPr>
    </w:lvl>
    <w:lvl w:ilvl="4" w:tplc="04270019" w:tentative="1">
      <w:start w:val="1"/>
      <w:numFmt w:val="lowerLetter"/>
      <w:lvlText w:val="%5."/>
      <w:lvlJc w:val="left"/>
      <w:pPr>
        <w:ind w:left="6611" w:hanging="360"/>
      </w:pPr>
    </w:lvl>
    <w:lvl w:ilvl="5" w:tplc="0427001B" w:tentative="1">
      <w:start w:val="1"/>
      <w:numFmt w:val="lowerRoman"/>
      <w:lvlText w:val="%6."/>
      <w:lvlJc w:val="right"/>
      <w:pPr>
        <w:ind w:left="7331" w:hanging="180"/>
      </w:pPr>
    </w:lvl>
    <w:lvl w:ilvl="6" w:tplc="0427000F" w:tentative="1">
      <w:start w:val="1"/>
      <w:numFmt w:val="decimal"/>
      <w:lvlText w:val="%7."/>
      <w:lvlJc w:val="left"/>
      <w:pPr>
        <w:ind w:left="8051" w:hanging="360"/>
      </w:pPr>
    </w:lvl>
    <w:lvl w:ilvl="7" w:tplc="04270019" w:tentative="1">
      <w:start w:val="1"/>
      <w:numFmt w:val="lowerLetter"/>
      <w:lvlText w:val="%8."/>
      <w:lvlJc w:val="left"/>
      <w:pPr>
        <w:ind w:left="8771" w:hanging="360"/>
      </w:pPr>
    </w:lvl>
    <w:lvl w:ilvl="8" w:tplc="0427001B" w:tentative="1">
      <w:start w:val="1"/>
      <w:numFmt w:val="lowerRoman"/>
      <w:lvlText w:val="%9."/>
      <w:lvlJc w:val="right"/>
      <w:pPr>
        <w:ind w:left="9491" w:hanging="180"/>
      </w:pPr>
    </w:lvl>
  </w:abstractNum>
  <w:abstractNum w:abstractNumId="14" w15:restartNumberingAfterBreak="0">
    <w:nsid w:val="24BC0806"/>
    <w:multiLevelType w:val="hybridMultilevel"/>
    <w:tmpl w:val="8FE271F2"/>
    <w:lvl w:ilvl="0" w:tplc="5D4219AE">
      <w:start w:val="1"/>
      <w:numFmt w:val="decimal"/>
      <w:lvlText w:val="%1)"/>
      <w:lvlJc w:val="left"/>
      <w:pPr>
        <w:tabs>
          <w:tab w:val="num" w:pos="1069"/>
        </w:tabs>
        <w:ind w:left="1069" w:hanging="360"/>
      </w:pPr>
      <w:rPr>
        <w:rFonts w:hint="default"/>
        <w:i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 w15:restartNumberingAfterBreak="0">
    <w:nsid w:val="275472BA"/>
    <w:multiLevelType w:val="hybridMultilevel"/>
    <w:tmpl w:val="20CC80E6"/>
    <w:lvl w:ilvl="0" w:tplc="58BA561C">
      <w:start w:val="6"/>
      <w:numFmt w:val="decimal"/>
      <w:lvlText w:val="%1."/>
      <w:lvlJc w:val="left"/>
      <w:pPr>
        <w:ind w:left="720" w:hanging="360"/>
      </w:pPr>
      <w:rPr>
        <w:rFonts w:cs="Times New Roman" w:hint="default"/>
        <w:b/>
      </w:rPr>
    </w:lvl>
    <w:lvl w:ilvl="1" w:tplc="58BA561C">
      <w:start w:val="6"/>
      <w:numFmt w:val="decimal"/>
      <w:lvlText w:val="%2."/>
      <w:lvlJc w:val="left"/>
      <w:pPr>
        <w:ind w:left="1440" w:hanging="360"/>
      </w:pPr>
      <w:rPr>
        <w:rFonts w:cs="Times New Roman" w:hint="default"/>
        <w:b/>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85910C9"/>
    <w:multiLevelType w:val="multilevel"/>
    <w:tmpl w:val="2F0AF4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E554C0"/>
    <w:multiLevelType w:val="hybridMultilevel"/>
    <w:tmpl w:val="ED0CA560"/>
    <w:lvl w:ilvl="0" w:tplc="D6E0EF24">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2B493995"/>
    <w:multiLevelType w:val="hybridMultilevel"/>
    <w:tmpl w:val="ED0CA560"/>
    <w:lvl w:ilvl="0" w:tplc="D6E0EF24">
      <w:start w:val="1"/>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2C1549FA"/>
    <w:multiLevelType w:val="hybridMultilevel"/>
    <w:tmpl w:val="7268A1AC"/>
    <w:lvl w:ilvl="0" w:tplc="682CB7CA">
      <w:start w:val="10"/>
      <w:numFmt w:val="decimal"/>
      <w:lvlText w:val="%1."/>
      <w:lvlJc w:val="left"/>
      <w:pPr>
        <w:ind w:left="3731" w:hanging="360"/>
      </w:pPr>
      <w:rPr>
        <w:rFonts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1E430C4"/>
    <w:multiLevelType w:val="hybridMultilevel"/>
    <w:tmpl w:val="1D86DDC2"/>
    <w:lvl w:ilvl="0" w:tplc="0409000F">
      <w:start w:val="1"/>
      <w:numFmt w:val="decimal"/>
      <w:lvlText w:val="%1."/>
      <w:lvlJc w:val="left"/>
      <w:pPr>
        <w:ind w:left="1635" w:hanging="360"/>
      </w:pPr>
      <w:rPr>
        <w:rFonts w:cs="Times New Roman"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21" w15:restartNumberingAfterBreak="0">
    <w:nsid w:val="328309A6"/>
    <w:multiLevelType w:val="hybridMultilevel"/>
    <w:tmpl w:val="BAE0A126"/>
    <w:lvl w:ilvl="0" w:tplc="C76AA1FA">
      <w:start w:val="15"/>
      <w:numFmt w:val="decimal"/>
      <w:lvlText w:val="%1."/>
      <w:lvlJc w:val="left"/>
      <w:pPr>
        <w:ind w:left="3731" w:hanging="360"/>
      </w:pPr>
      <w:rPr>
        <w:rFonts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7E46FA1"/>
    <w:multiLevelType w:val="hybridMultilevel"/>
    <w:tmpl w:val="7AD259EC"/>
    <w:lvl w:ilvl="0" w:tplc="C76AA1FA">
      <w:start w:val="15"/>
      <w:numFmt w:val="decimal"/>
      <w:lvlText w:val="%1."/>
      <w:lvlJc w:val="left"/>
      <w:pPr>
        <w:ind w:left="4631" w:hanging="360"/>
      </w:pPr>
      <w:rPr>
        <w:rFonts w:cs="Times New Roman" w:hint="default"/>
        <w:b/>
      </w:rPr>
    </w:lvl>
    <w:lvl w:ilvl="1" w:tplc="58BA561C">
      <w:start w:val="6"/>
      <w:numFmt w:val="decimal"/>
      <w:lvlText w:val="%2."/>
      <w:lvlJc w:val="left"/>
      <w:pPr>
        <w:ind w:left="2340" w:hanging="360"/>
      </w:pPr>
      <w:rPr>
        <w:rFonts w:cs="Times New Roman" w:hint="default"/>
        <w:b/>
      </w:r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23" w15:restartNumberingAfterBreak="0">
    <w:nsid w:val="384321B9"/>
    <w:multiLevelType w:val="multilevel"/>
    <w:tmpl w:val="6EA655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4FD6F4C"/>
    <w:multiLevelType w:val="hybridMultilevel"/>
    <w:tmpl w:val="E806D53C"/>
    <w:lvl w:ilvl="0" w:tplc="58BA561C">
      <w:start w:val="6"/>
      <w:numFmt w:val="decimal"/>
      <w:lvlText w:val="%1."/>
      <w:lvlJc w:val="left"/>
      <w:pPr>
        <w:ind w:left="720" w:hanging="360"/>
      </w:pPr>
      <w:rPr>
        <w:rFonts w:cs="Times New Roman"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93D36E3"/>
    <w:multiLevelType w:val="hybridMultilevel"/>
    <w:tmpl w:val="AC4E9996"/>
    <w:lvl w:ilvl="0" w:tplc="0409000F">
      <w:start w:val="1"/>
      <w:numFmt w:val="decimal"/>
      <w:lvlText w:val="%1."/>
      <w:lvlJc w:val="left"/>
      <w:pPr>
        <w:ind w:left="1571" w:hanging="360"/>
      </w:pPr>
      <w:rPr>
        <w:rFonts w:cs="Times New Roman" w:hint="default"/>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5D1775A3"/>
    <w:multiLevelType w:val="multilevel"/>
    <w:tmpl w:val="59D83A34"/>
    <w:lvl w:ilvl="0">
      <w:start w:val="1"/>
      <w:numFmt w:val="decimal"/>
      <w:lvlText w:val="%1."/>
      <w:lvlJc w:val="left"/>
      <w:pPr>
        <w:ind w:left="1335" w:hanging="1335"/>
      </w:pPr>
      <w:rPr>
        <w:rFonts w:hint="default"/>
      </w:rPr>
    </w:lvl>
    <w:lvl w:ilvl="1">
      <w:start w:val="1"/>
      <w:numFmt w:val="decimal"/>
      <w:lvlText w:val="%1.%2."/>
      <w:lvlJc w:val="left"/>
      <w:pPr>
        <w:ind w:left="2186" w:hanging="1335"/>
      </w:pPr>
      <w:rPr>
        <w:rFonts w:hint="default"/>
      </w:rPr>
    </w:lvl>
    <w:lvl w:ilvl="2">
      <w:start w:val="1"/>
      <w:numFmt w:val="decimal"/>
      <w:lvlText w:val="%1.%2.%3."/>
      <w:lvlJc w:val="left"/>
      <w:pPr>
        <w:ind w:left="3037" w:hanging="1335"/>
      </w:pPr>
      <w:rPr>
        <w:rFonts w:hint="default"/>
      </w:rPr>
    </w:lvl>
    <w:lvl w:ilvl="3">
      <w:start w:val="1"/>
      <w:numFmt w:val="decimal"/>
      <w:lvlText w:val="%1.%2.%3.%4."/>
      <w:lvlJc w:val="left"/>
      <w:pPr>
        <w:ind w:left="3888" w:hanging="1335"/>
      </w:pPr>
      <w:rPr>
        <w:rFonts w:hint="default"/>
      </w:rPr>
    </w:lvl>
    <w:lvl w:ilvl="4">
      <w:start w:val="1"/>
      <w:numFmt w:val="decimal"/>
      <w:lvlText w:val="%1.%2.%3.%4.%5."/>
      <w:lvlJc w:val="left"/>
      <w:pPr>
        <w:ind w:left="4739" w:hanging="1335"/>
      </w:pPr>
      <w:rPr>
        <w:rFonts w:hint="default"/>
      </w:rPr>
    </w:lvl>
    <w:lvl w:ilvl="5">
      <w:start w:val="1"/>
      <w:numFmt w:val="decimal"/>
      <w:lvlText w:val="%1.%2.%3.%4.%5.%6."/>
      <w:lvlJc w:val="left"/>
      <w:pPr>
        <w:ind w:left="5590" w:hanging="133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5DCB77A8"/>
    <w:multiLevelType w:val="hybridMultilevel"/>
    <w:tmpl w:val="ED86E536"/>
    <w:lvl w:ilvl="0" w:tplc="DA70A2BE">
      <w:start w:val="1"/>
      <w:numFmt w:val="decimal"/>
      <w:lvlText w:val="%1."/>
      <w:lvlJc w:val="left"/>
      <w:pPr>
        <w:ind w:left="2291" w:hanging="360"/>
      </w:pPr>
      <w:rPr>
        <w:rFonts w:cs="Times New Roman" w:hint="default"/>
        <w:b w:val="0"/>
      </w:rPr>
    </w:lvl>
    <w:lvl w:ilvl="1" w:tplc="E4F897B0">
      <w:start w:val="1"/>
      <w:numFmt w:val="decimal"/>
      <w:lvlText w:val="4.%2."/>
      <w:lvlJc w:val="left"/>
      <w:pPr>
        <w:ind w:left="3011" w:hanging="360"/>
      </w:pPr>
      <w:rPr>
        <w:rFonts w:hint="default"/>
        <w:b w:val="0"/>
      </w:rPr>
    </w:lvl>
    <w:lvl w:ilvl="2" w:tplc="0427001B">
      <w:start w:val="1"/>
      <w:numFmt w:val="lowerRoman"/>
      <w:lvlText w:val="%3."/>
      <w:lvlJc w:val="right"/>
      <w:pPr>
        <w:ind w:left="3731" w:hanging="180"/>
      </w:pPr>
    </w:lvl>
    <w:lvl w:ilvl="3" w:tplc="0427000F">
      <w:start w:val="1"/>
      <w:numFmt w:val="decimal"/>
      <w:lvlText w:val="%4."/>
      <w:lvlJc w:val="left"/>
      <w:pPr>
        <w:ind w:left="4451" w:hanging="360"/>
      </w:pPr>
    </w:lvl>
    <w:lvl w:ilvl="4" w:tplc="04270019">
      <w:start w:val="1"/>
      <w:numFmt w:val="lowerLetter"/>
      <w:lvlText w:val="%5."/>
      <w:lvlJc w:val="left"/>
      <w:pPr>
        <w:ind w:left="5171" w:hanging="360"/>
      </w:pPr>
    </w:lvl>
    <w:lvl w:ilvl="5" w:tplc="0427001B">
      <w:start w:val="1"/>
      <w:numFmt w:val="lowerRoman"/>
      <w:lvlText w:val="%6."/>
      <w:lvlJc w:val="right"/>
      <w:pPr>
        <w:ind w:left="5891" w:hanging="180"/>
      </w:pPr>
    </w:lvl>
    <w:lvl w:ilvl="6" w:tplc="0427000F">
      <w:start w:val="1"/>
      <w:numFmt w:val="decimal"/>
      <w:lvlText w:val="%7."/>
      <w:lvlJc w:val="left"/>
      <w:pPr>
        <w:ind w:left="6611" w:hanging="360"/>
      </w:pPr>
    </w:lvl>
    <w:lvl w:ilvl="7" w:tplc="04270019">
      <w:start w:val="1"/>
      <w:numFmt w:val="lowerLetter"/>
      <w:lvlText w:val="%8."/>
      <w:lvlJc w:val="left"/>
      <w:pPr>
        <w:ind w:left="7331" w:hanging="360"/>
      </w:pPr>
    </w:lvl>
    <w:lvl w:ilvl="8" w:tplc="0427001B">
      <w:start w:val="1"/>
      <w:numFmt w:val="lowerRoman"/>
      <w:lvlText w:val="%9."/>
      <w:lvlJc w:val="right"/>
      <w:pPr>
        <w:ind w:left="8051" w:hanging="180"/>
      </w:pPr>
    </w:lvl>
  </w:abstractNum>
  <w:abstractNum w:abstractNumId="28" w15:restartNumberingAfterBreak="0">
    <w:nsid w:val="5E28687F"/>
    <w:multiLevelType w:val="hybridMultilevel"/>
    <w:tmpl w:val="58029758"/>
    <w:lvl w:ilvl="0" w:tplc="568E0A20">
      <w:start w:val="23"/>
      <w:numFmt w:val="decimal"/>
      <w:lvlText w:val="%1."/>
      <w:lvlJc w:val="left"/>
      <w:pPr>
        <w:ind w:left="3731" w:hanging="360"/>
      </w:pPr>
      <w:rPr>
        <w:rFonts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B736E4D"/>
    <w:multiLevelType w:val="hybridMultilevel"/>
    <w:tmpl w:val="C14E5164"/>
    <w:lvl w:ilvl="0" w:tplc="39746AE8">
      <w:start w:val="9"/>
      <w:numFmt w:val="decimal"/>
      <w:lvlText w:val="%1."/>
      <w:lvlJc w:val="left"/>
      <w:pPr>
        <w:ind w:left="2291" w:hanging="360"/>
      </w:pPr>
      <w:rPr>
        <w:rFonts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F74037D"/>
    <w:multiLevelType w:val="hybridMultilevel"/>
    <w:tmpl w:val="0420959E"/>
    <w:lvl w:ilvl="0" w:tplc="C76AA1FA">
      <w:start w:val="15"/>
      <w:numFmt w:val="decimal"/>
      <w:lvlText w:val="%1."/>
      <w:lvlJc w:val="left"/>
      <w:pPr>
        <w:ind w:left="4631" w:hanging="360"/>
      </w:pPr>
      <w:rPr>
        <w:rFonts w:cs="Times New Roman" w:hint="default"/>
        <w:b/>
      </w:rPr>
    </w:lvl>
    <w:lvl w:ilvl="1" w:tplc="04270019">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31" w15:restartNumberingAfterBreak="0">
    <w:nsid w:val="6FA14F51"/>
    <w:multiLevelType w:val="hybridMultilevel"/>
    <w:tmpl w:val="6394BB1C"/>
    <w:lvl w:ilvl="0" w:tplc="58BA561C">
      <w:start w:val="6"/>
      <w:numFmt w:val="decimal"/>
      <w:lvlText w:val="%1."/>
      <w:lvlJc w:val="left"/>
      <w:pPr>
        <w:ind w:left="3731" w:hanging="360"/>
      </w:pPr>
      <w:rPr>
        <w:rFonts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2CC3EC0"/>
    <w:multiLevelType w:val="hybridMultilevel"/>
    <w:tmpl w:val="0568C4D0"/>
    <w:lvl w:ilvl="0" w:tplc="059A4194">
      <w:start w:val="1"/>
      <w:numFmt w:val="decimal"/>
      <w:lvlText w:val="5.%1."/>
      <w:lvlJc w:val="left"/>
      <w:pPr>
        <w:ind w:left="3731" w:hanging="360"/>
      </w:pPr>
      <w:rPr>
        <w:rFonts w:hint="default"/>
        <w:b w:val="0"/>
      </w:rPr>
    </w:lvl>
    <w:lvl w:ilvl="1" w:tplc="04270019" w:tentative="1">
      <w:start w:val="1"/>
      <w:numFmt w:val="lowerLetter"/>
      <w:lvlText w:val="%2."/>
      <w:lvlJc w:val="left"/>
      <w:pPr>
        <w:ind w:left="4451" w:hanging="360"/>
      </w:pPr>
    </w:lvl>
    <w:lvl w:ilvl="2" w:tplc="0427001B" w:tentative="1">
      <w:start w:val="1"/>
      <w:numFmt w:val="lowerRoman"/>
      <w:lvlText w:val="%3."/>
      <w:lvlJc w:val="right"/>
      <w:pPr>
        <w:ind w:left="5171" w:hanging="180"/>
      </w:pPr>
    </w:lvl>
    <w:lvl w:ilvl="3" w:tplc="0427000F" w:tentative="1">
      <w:start w:val="1"/>
      <w:numFmt w:val="decimal"/>
      <w:lvlText w:val="%4."/>
      <w:lvlJc w:val="left"/>
      <w:pPr>
        <w:ind w:left="5891" w:hanging="360"/>
      </w:pPr>
    </w:lvl>
    <w:lvl w:ilvl="4" w:tplc="04270019" w:tentative="1">
      <w:start w:val="1"/>
      <w:numFmt w:val="lowerLetter"/>
      <w:lvlText w:val="%5."/>
      <w:lvlJc w:val="left"/>
      <w:pPr>
        <w:ind w:left="6611" w:hanging="360"/>
      </w:pPr>
    </w:lvl>
    <w:lvl w:ilvl="5" w:tplc="0427001B" w:tentative="1">
      <w:start w:val="1"/>
      <w:numFmt w:val="lowerRoman"/>
      <w:lvlText w:val="%6."/>
      <w:lvlJc w:val="right"/>
      <w:pPr>
        <w:ind w:left="7331" w:hanging="180"/>
      </w:pPr>
    </w:lvl>
    <w:lvl w:ilvl="6" w:tplc="0427000F" w:tentative="1">
      <w:start w:val="1"/>
      <w:numFmt w:val="decimal"/>
      <w:lvlText w:val="%7."/>
      <w:lvlJc w:val="left"/>
      <w:pPr>
        <w:ind w:left="8051" w:hanging="360"/>
      </w:pPr>
    </w:lvl>
    <w:lvl w:ilvl="7" w:tplc="04270019" w:tentative="1">
      <w:start w:val="1"/>
      <w:numFmt w:val="lowerLetter"/>
      <w:lvlText w:val="%8."/>
      <w:lvlJc w:val="left"/>
      <w:pPr>
        <w:ind w:left="8771" w:hanging="360"/>
      </w:pPr>
    </w:lvl>
    <w:lvl w:ilvl="8" w:tplc="0427001B" w:tentative="1">
      <w:start w:val="1"/>
      <w:numFmt w:val="lowerRoman"/>
      <w:lvlText w:val="%9."/>
      <w:lvlJc w:val="right"/>
      <w:pPr>
        <w:ind w:left="9491" w:hanging="180"/>
      </w:pPr>
    </w:lvl>
  </w:abstractNum>
  <w:abstractNum w:abstractNumId="33" w15:restartNumberingAfterBreak="0">
    <w:nsid w:val="75371161"/>
    <w:multiLevelType w:val="hybridMultilevel"/>
    <w:tmpl w:val="DE6C7F7A"/>
    <w:lvl w:ilvl="0" w:tplc="58BA561C">
      <w:start w:val="6"/>
      <w:numFmt w:val="decimal"/>
      <w:lvlText w:val="%1."/>
      <w:lvlJc w:val="left"/>
      <w:pPr>
        <w:ind w:left="720" w:hanging="360"/>
      </w:pPr>
      <w:rPr>
        <w:rFonts w:cs="Times New Roman"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7362EAC"/>
    <w:multiLevelType w:val="hybridMultilevel"/>
    <w:tmpl w:val="689A744E"/>
    <w:lvl w:ilvl="0" w:tplc="3564A20A">
      <w:start w:val="23"/>
      <w:numFmt w:val="decimal"/>
      <w:lvlText w:val="%1."/>
      <w:lvlJc w:val="left"/>
      <w:pPr>
        <w:ind w:left="3731" w:hanging="360"/>
      </w:pPr>
      <w:rPr>
        <w:rFonts w:cs="Times New Roman"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FDB548C"/>
    <w:multiLevelType w:val="hybridMultilevel"/>
    <w:tmpl w:val="85AA3CCC"/>
    <w:lvl w:ilvl="0" w:tplc="58BA561C">
      <w:start w:val="6"/>
      <w:numFmt w:val="decimal"/>
      <w:lvlText w:val="%1."/>
      <w:lvlJc w:val="left"/>
      <w:pPr>
        <w:ind w:left="4631" w:hanging="360"/>
      </w:pPr>
      <w:rPr>
        <w:rFonts w:cs="Times New Roman" w:hint="default"/>
        <w:b/>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num w:numId="1" w16cid:durableId="1187790889">
    <w:abstractNumId w:val="0"/>
  </w:num>
  <w:num w:numId="2" w16cid:durableId="624890445">
    <w:abstractNumId w:val="1"/>
  </w:num>
  <w:num w:numId="3" w16cid:durableId="1430738544">
    <w:abstractNumId w:val="2"/>
  </w:num>
  <w:num w:numId="4" w16cid:durableId="1279989828">
    <w:abstractNumId w:val="23"/>
  </w:num>
  <w:num w:numId="5" w16cid:durableId="305355950">
    <w:abstractNumId w:val="14"/>
  </w:num>
  <w:num w:numId="6" w16cid:durableId="1179195115">
    <w:abstractNumId w:val="25"/>
  </w:num>
  <w:num w:numId="7" w16cid:durableId="1478105512">
    <w:abstractNumId w:val="26"/>
  </w:num>
  <w:num w:numId="8" w16cid:durableId="1844203607">
    <w:abstractNumId w:val="27"/>
  </w:num>
  <w:num w:numId="9" w16cid:durableId="1789203501">
    <w:abstractNumId w:val="20"/>
  </w:num>
  <w:num w:numId="10" w16cid:durableId="1058750907">
    <w:abstractNumId w:val="32"/>
  </w:num>
  <w:num w:numId="11" w16cid:durableId="1835023145">
    <w:abstractNumId w:val="6"/>
  </w:num>
  <w:num w:numId="12" w16cid:durableId="1242835398">
    <w:abstractNumId w:val="31"/>
  </w:num>
  <w:num w:numId="13" w16cid:durableId="1255363337">
    <w:abstractNumId w:val="35"/>
  </w:num>
  <w:num w:numId="14" w16cid:durableId="1368524973">
    <w:abstractNumId w:val="29"/>
  </w:num>
  <w:num w:numId="15" w16cid:durableId="1921596328">
    <w:abstractNumId w:val="5"/>
  </w:num>
  <w:num w:numId="16" w16cid:durableId="1380209253">
    <w:abstractNumId w:val="19"/>
  </w:num>
  <w:num w:numId="17" w16cid:durableId="569538331">
    <w:abstractNumId w:val="24"/>
  </w:num>
  <w:num w:numId="18" w16cid:durableId="244150140">
    <w:abstractNumId w:val="15"/>
  </w:num>
  <w:num w:numId="19" w16cid:durableId="1137257545">
    <w:abstractNumId w:val="21"/>
  </w:num>
  <w:num w:numId="20" w16cid:durableId="469061262">
    <w:abstractNumId w:val="30"/>
  </w:num>
  <w:num w:numId="21" w16cid:durableId="1414279589">
    <w:abstractNumId w:val="22"/>
  </w:num>
  <w:num w:numId="22" w16cid:durableId="957107820">
    <w:abstractNumId w:val="34"/>
  </w:num>
  <w:num w:numId="23" w16cid:durableId="1290285686">
    <w:abstractNumId w:val="10"/>
  </w:num>
  <w:num w:numId="24" w16cid:durableId="95292511">
    <w:abstractNumId w:val="33"/>
  </w:num>
  <w:num w:numId="25" w16cid:durableId="1539010033">
    <w:abstractNumId w:val="7"/>
  </w:num>
  <w:num w:numId="26" w16cid:durableId="52045272">
    <w:abstractNumId w:val="9"/>
  </w:num>
  <w:num w:numId="27" w16cid:durableId="141772273">
    <w:abstractNumId w:val="13"/>
  </w:num>
  <w:num w:numId="28" w16cid:durableId="1834225986">
    <w:abstractNumId w:val="12"/>
  </w:num>
  <w:num w:numId="29" w16cid:durableId="1047027721">
    <w:abstractNumId w:val="28"/>
  </w:num>
  <w:num w:numId="30" w16cid:durableId="201017323">
    <w:abstractNumId w:val="11"/>
  </w:num>
  <w:num w:numId="31" w16cid:durableId="1397705740">
    <w:abstractNumId w:val="4"/>
  </w:num>
  <w:num w:numId="32" w16cid:durableId="829171333">
    <w:abstractNumId w:val="8"/>
  </w:num>
  <w:num w:numId="33" w16cid:durableId="76754022">
    <w:abstractNumId w:val="3"/>
  </w:num>
  <w:num w:numId="34" w16cid:durableId="225343629">
    <w:abstractNumId w:val="18"/>
  </w:num>
  <w:num w:numId="35" w16cid:durableId="112796269">
    <w:abstractNumId w:val="16"/>
  </w:num>
  <w:num w:numId="36" w16cid:durableId="18549495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B9"/>
    <w:rsid w:val="00006B97"/>
    <w:rsid w:val="00007C08"/>
    <w:rsid w:val="00015F57"/>
    <w:rsid w:val="00037733"/>
    <w:rsid w:val="00045409"/>
    <w:rsid w:val="00057EEC"/>
    <w:rsid w:val="000653B1"/>
    <w:rsid w:val="00075451"/>
    <w:rsid w:val="000763BA"/>
    <w:rsid w:val="00076F3E"/>
    <w:rsid w:val="00077681"/>
    <w:rsid w:val="000B55ED"/>
    <w:rsid w:val="000D4CD6"/>
    <w:rsid w:val="000E0CE1"/>
    <w:rsid w:val="000E176E"/>
    <w:rsid w:val="000E5181"/>
    <w:rsid w:val="000F082C"/>
    <w:rsid w:val="00102785"/>
    <w:rsid w:val="00104D01"/>
    <w:rsid w:val="00105879"/>
    <w:rsid w:val="00130747"/>
    <w:rsid w:val="00130B31"/>
    <w:rsid w:val="00132805"/>
    <w:rsid w:val="001525A3"/>
    <w:rsid w:val="00163A80"/>
    <w:rsid w:val="00163B22"/>
    <w:rsid w:val="00165092"/>
    <w:rsid w:val="00167E61"/>
    <w:rsid w:val="0017090A"/>
    <w:rsid w:val="001720D8"/>
    <w:rsid w:val="00187487"/>
    <w:rsid w:val="0019100E"/>
    <w:rsid w:val="001C521E"/>
    <w:rsid w:val="001C53E5"/>
    <w:rsid w:val="001D33F6"/>
    <w:rsid w:val="001F3B59"/>
    <w:rsid w:val="00200BF8"/>
    <w:rsid w:val="00201703"/>
    <w:rsid w:val="00223BDB"/>
    <w:rsid w:val="00223D2C"/>
    <w:rsid w:val="00225CD3"/>
    <w:rsid w:val="00236BE9"/>
    <w:rsid w:val="00244EC8"/>
    <w:rsid w:val="002455C8"/>
    <w:rsid w:val="002459FF"/>
    <w:rsid w:val="00250DE3"/>
    <w:rsid w:val="00253C09"/>
    <w:rsid w:val="00255A36"/>
    <w:rsid w:val="00262280"/>
    <w:rsid w:val="00265853"/>
    <w:rsid w:val="00270384"/>
    <w:rsid w:val="0027767E"/>
    <w:rsid w:val="00280DBA"/>
    <w:rsid w:val="00281F3D"/>
    <w:rsid w:val="00297BCB"/>
    <w:rsid w:val="002A19A6"/>
    <w:rsid w:val="002A19D2"/>
    <w:rsid w:val="002A6DDD"/>
    <w:rsid w:val="002B1C62"/>
    <w:rsid w:val="002C0995"/>
    <w:rsid w:val="002C3EA6"/>
    <w:rsid w:val="002C428C"/>
    <w:rsid w:val="002E05B2"/>
    <w:rsid w:val="002F115F"/>
    <w:rsid w:val="00335A95"/>
    <w:rsid w:val="00346415"/>
    <w:rsid w:val="00352BFA"/>
    <w:rsid w:val="00362CC0"/>
    <w:rsid w:val="00372C90"/>
    <w:rsid w:val="003816D6"/>
    <w:rsid w:val="00382A5D"/>
    <w:rsid w:val="00387537"/>
    <w:rsid w:val="00395C96"/>
    <w:rsid w:val="003A2A01"/>
    <w:rsid w:val="003B42AD"/>
    <w:rsid w:val="003B4BD6"/>
    <w:rsid w:val="003D132A"/>
    <w:rsid w:val="003D6E19"/>
    <w:rsid w:val="003E6147"/>
    <w:rsid w:val="003F7629"/>
    <w:rsid w:val="004108D0"/>
    <w:rsid w:val="00415458"/>
    <w:rsid w:val="004170B4"/>
    <w:rsid w:val="00425434"/>
    <w:rsid w:val="00434C03"/>
    <w:rsid w:val="00446482"/>
    <w:rsid w:val="004643A8"/>
    <w:rsid w:val="00466A36"/>
    <w:rsid w:val="00480356"/>
    <w:rsid w:val="00482F7A"/>
    <w:rsid w:val="004A227E"/>
    <w:rsid w:val="004B0F4B"/>
    <w:rsid w:val="004B24C4"/>
    <w:rsid w:val="004B6641"/>
    <w:rsid w:val="004B7158"/>
    <w:rsid w:val="004B7566"/>
    <w:rsid w:val="004C18A9"/>
    <w:rsid w:val="004C53EB"/>
    <w:rsid w:val="004F262A"/>
    <w:rsid w:val="004F58E9"/>
    <w:rsid w:val="00520EE8"/>
    <w:rsid w:val="0053280A"/>
    <w:rsid w:val="00540761"/>
    <w:rsid w:val="00545E3A"/>
    <w:rsid w:val="0054605B"/>
    <w:rsid w:val="005561AF"/>
    <w:rsid w:val="00571E68"/>
    <w:rsid w:val="00584D9E"/>
    <w:rsid w:val="005A30AD"/>
    <w:rsid w:val="005B5A9F"/>
    <w:rsid w:val="005D7FF1"/>
    <w:rsid w:val="006076E9"/>
    <w:rsid w:val="0064643E"/>
    <w:rsid w:val="00656819"/>
    <w:rsid w:val="006577D4"/>
    <w:rsid w:val="00667725"/>
    <w:rsid w:val="006816EA"/>
    <w:rsid w:val="006823B5"/>
    <w:rsid w:val="0068321C"/>
    <w:rsid w:val="006848BB"/>
    <w:rsid w:val="00692ACD"/>
    <w:rsid w:val="006B2FFB"/>
    <w:rsid w:val="006B7F89"/>
    <w:rsid w:val="006C311A"/>
    <w:rsid w:val="006C3E34"/>
    <w:rsid w:val="006C785A"/>
    <w:rsid w:val="006D70DC"/>
    <w:rsid w:val="006E4D73"/>
    <w:rsid w:val="006F16A7"/>
    <w:rsid w:val="007047D2"/>
    <w:rsid w:val="00712732"/>
    <w:rsid w:val="00725E3E"/>
    <w:rsid w:val="0073226E"/>
    <w:rsid w:val="00733308"/>
    <w:rsid w:val="00734866"/>
    <w:rsid w:val="00737C89"/>
    <w:rsid w:val="00743B1D"/>
    <w:rsid w:val="00746C0C"/>
    <w:rsid w:val="00753BD1"/>
    <w:rsid w:val="00756090"/>
    <w:rsid w:val="0078487C"/>
    <w:rsid w:val="00786647"/>
    <w:rsid w:val="007B0F98"/>
    <w:rsid w:val="007B29A9"/>
    <w:rsid w:val="007C216B"/>
    <w:rsid w:val="007C30AF"/>
    <w:rsid w:val="007C4F38"/>
    <w:rsid w:val="007C5366"/>
    <w:rsid w:val="007C693E"/>
    <w:rsid w:val="007C6D9A"/>
    <w:rsid w:val="007D0E0A"/>
    <w:rsid w:val="007E4909"/>
    <w:rsid w:val="007F0481"/>
    <w:rsid w:val="007F6E0D"/>
    <w:rsid w:val="007F723B"/>
    <w:rsid w:val="007F7A30"/>
    <w:rsid w:val="008135E0"/>
    <w:rsid w:val="00816C40"/>
    <w:rsid w:val="00827674"/>
    <w:rsid w:val="0084428D"/>
    <w:rsid w:val="00850AD2"/>
    <w:rsid w:val="008853C4"/>
    <w:rsid w:val="008905A5"/>
    <w:rsid w:val="008930CB"/>
    <w:rsid w:val="008A333E"/>
    <w:rsid w:val="008B2C80"/>
    <w:rsid w:val="008C20EE"/>
    <w:rsid w:val="008D00F6"/>
    <w:rsid w:val="008D2C45"/>
    <w:rsid w:val="008E3417"/>
    <w:rsid w:val="008E4F52"/>
    <w:rsid w:val="008E77DF"/>
    <w:rsid w:val="008F3386"/>
    <w:rsid w:val="008F4518"/>
    <w:rsid w:val="008F46E6"/>
    <w:rsid w:val="008F7579"/>
    <w:rsid w:val="00924FA1"/>
    <w:rsid w:val="00954582"/>
    <w:rsid w:val="00965E5A"/>
    <w:rsid w:val="009665FA"/>
    <w:rsid w:val="009767DD"/>
    <w:rsid w:val="00985DC5"/>
    <w:rsid w:val="009913CC"/>
    <w:rsid w:val="009A0C11"/>
    <w:rsid w:val="009A1817"/>
    <w:rsid w:val="009A5176"/>
    <w:rsid w:val="009B0AFC"/>
    <w:rsid w:val="009D42E6"/>
    <w:rsid w:val="009E0F38"/>
    <w:rsid w:val="009F2C3D"/>
    <w:rsid w:val="00A001B0"/>
    <w:rsid w:val="00A05B11"/>
    <w:rsid w:val="00A065F9"/>
    <w:rsid w:val="00A125A0"/>
    <w:rsid w:val="00A143E7"/>
    <w:rsid w:val="00A3418A"/>
    <w:rsid w:val="00A52F5D"/>
    <w:rsid w:val="00A56B83"/>
    <w:rsid w:val="00A56E9C"/>
    <w:rsid w:val="00A7312C"/>
    <w:rsid w:val="00A84AA1"/>
    <w:rsid w:val="00A95250"/>
    <w:rsid w:val="00A955AC"/>
    <w:rsid w:val="00AA3613"/>
    <w:rsid w:val="00AA64D2"/>
    <w:rsid w:val="00AE55DF"/>
    <w:rsid w:val="00B04165"/>
    <w:rsid w:val="00B07335"/>
    <w:rsid w:val="00B3161D"/>
    <w:rsid w:val="00B327C0"/>
    <w:rsid w:val="00B3695E"/>
    <w:rsid w:val="00B42A7A"/>
    <w:rsid w:val="00B44E7B"/>
    <w:rsid w:val="00B5178D"/>
    <w:rsid w:val="00B67549"/>
    <w:rsid w:val="00B8144B"/>
    <w:rsid w:val="00B81B0B"/>
    <w:rsid w:val="00B900AF"/>
    <w:rsid w:val="00B93312"/>
    <w:rsid w:val="00BA128B"/>
    <w:rsid w:val="00BB00EA"/>
    <w:rsid w:val="00BB30F0"/>
    <w:rsid w:val="00BC3D7C"/>
    <w:rsid w:val="00BE32CE"/>
    <w:rsid w:val="00BE4EF5"/>
    <w:rsid w:val="00C079A5"/>
    <w:rsid w:val="00C169EC"/>
    <w:rsid w:val="00C22274"/>
    <w:rsid w:val="00C264B7"/>
    <w:rsid w:val="00C30A5D"/>
    <w:rsid w:val="00C33044"/>
    <w:rsid w:val="00C37D16"/>
    <w:rsid w:val="00C42ECD"/>
    <w:rsid w:val="00C434FC"/>
    <w:rsid w:val="00C45786"/>
    <w:rsid w:val="00C52723"/>
    <w:rsid w:val="00C611C5"/>
    <w:rsid w:val="00C62675"/>
    <w:rsid w:val="00C64BA4"/>
    <w:rsid w:val="00C66B10"/>
    <w:rsid w:val="00C6717C"/>
    <w:rsid w:val="00C75846"/>
    <w:rsid w:val="00C81CC2"/>
    <w:rsid w:val="00C82FDE"/>
    <w:rsid w:val="00CA3B77"/>
    <w:rsid w:val="00CC4271"/>
    <w:rsid w:val="00CD448F"/>
    <w:rsid w:val="00CE3F7D"/>
    <w:rsid w:val="00CF5414"/>
    <w:rsid w:val="00D05B0C"/>
    <w:rsid w:val="00D44B55"/>
    <w:rsid w:val="00D52DFE"/>
    <w:rsid w:val="00D54B38"/>
    <w:rsid w:val="00D61160"/>
    <w:rsid w:val="00D63AE5"/>
    <w:rsid w:val="00D67C0B"/>
    <w:rsid w:val="00D75862"/>
    <w:rsid w:val="00D76EE7"/>
    <w:rsid w:val="00D8527A"/>
    <w:rsid w:val="00D9666B"/>
    <w:rsid w:val="00D96B82"/>
    <w:rsid w:val="00DA4F66"/>
    <w:rsid w:val="00DB5B0A"/>
    <w:rsid w:val="00DB6677"/>
    <w:rsid w:val="00DC6866"/>
    <w:rsid w:val="00DC710F"/>
    <w:rsid w:val="00DD18A8"/>
    <w:rsid w:val="00E07432"/>
    <w:rsid w:val="00E2017D"/>
    <w:rsid w:val="00E2651C"/>
    <w:rsid w:val="00E37B49"/>
    <w:rsid w:val="00E40B4F"/>
    <w:rsid w:val="00E51909"/>
    <w:rsid w:val="00E6372E"/>
    <w:rsid w:val="00E67657"/>
    <w:rsid w:val="00E8221A"/>
    <w:rsid w:val="00E90F06"/>
    <w:rsid w:val="00E921F9"/>
    <w:rsid w:val="00E979CF"/>
    <w:rsid w:val="00EA44B9"/>
    <w:rsid w:val="00EA5A8F"/>
    <w:rsid w:val="00EA7706"/>
    <w:rsid w:val="00EB7033"/>
    <w:rsid w:val="00EB72F9"/>
    <w:rsid w:val="00EC010A"/>
    <w:rsid w:val="00EC2B26"/>
    <w:rsid w:val="00ED1D0A"/>
    <w:rsid w:val="00EE1D64"/>
    <w:rsid w:val="00EF0478"/>
    <w:rsid w:val="00EF587D"/>
    <w:rsid w:val="00EF5EFA"/>
    <w:rsid w:val="00F101E5"/>
    <w:rsid w:val="00F13BA0"/>
    <w:rsid w:val="00F22D9F"/>
    <w:rsid w:val="00F241DC"/>
    <w:rsid w:val="00F2508C"/>
    <w:rsid w:val="00F2642B"/>
    <w:rsid w:val="00F4611A"/>
    <w:rsid w:val="00F56C30"/>
    <w:rsid w:val="00F82900"/>
    <w:rsid w:val="00F87AF7"/>
    <w:rsid w:val="00FB314F"/>
    <w:rsid w:val="00FB3B25"/>
    <w:rsid w:val="00FC4C5B"/>
    <w:rsid w:val="00FC7A96"/>
    <w:rsid w:val="00FD48E5"/>
    <w:rsid w:val="00FD5788"/>
    <w:rsid w:val="00FD5C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518D"/>
  <w15:chartTrackingRefBased/>
  <w15:docId w15:val="{D55E79C3-B782-412A-8E8E-1C1276CD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pPr>
      <w:keepNext/>
      <w:tabs>
        <w:tab w:val="num" w:pos="0"/>
        <w:tab w:val="left" w:pos="212"/>
        <w:tab w:val="left" w:pos="540"/>
      </w:tabs>
      <w:spacing w:line="240" w:lineRule="atLeast"/>
      <w:jc w:val="both"/>
      <w:outlineLvl w:val="0"/>
    </w:pPr>
    <w:rPr>
      <w:rFonts w:ascii="TimesLT" w:hAnsi="TimesLT"/>
      <w:b/>
      <w:position w:val="4"/>
      <w:lang w:val="x-none"/>
    </w:rPr>
  </w:style>
  <w:style w:type="paragraph" w:styleId="Heading2">
    <w:name w:val="heading 2"/>
    <w:basedOn w:val="Normal"/>
    <w:next w:val="Normal"/>
    <w:qFormat/>
    <w:pPr>
      <w:keepNext/>
      <w:tabs>
        <w:tab w:val="num" w:pos="0"/>
      </w:tabs>
      <w:outlineLvl w:val="1"/>
    </w:pPr>
    <w:rPr>
      <w:b/>
      <w:position w:val="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efaultParagraphFont1">
    <w:name w:val="Default Paragraph Font1"/>
  </w:style>
  <w:style w:type="character" w:styleId="PageNumber">
    <w:name w:val="page number"/>
    <w:basedOn w:val="DefaultParagraphFont1"/>
  </w:style>
  <w:style w:type="character" w:customStyle="1" w:styleId="WW8Num1z0">
    <w:name w:val="WW8Num1z0"/>
    <w:rPr>
      <w:rFonts w:ascii="Times New Roman" w:hAnsi="Times New Roman"/>
      <w:b/>
      <w:i w:val="0"/>
      <w:color w:val="auto"/>
      <w:sz w:val="24"/>
      <w:szCs w:val="24"/>
      <w:u w:val="none"/>
    </w:rPr>
  </w:style>
  <w:style w:type="character" w:customStyle="1" w:styleId="WW8Num2z0">
    <w:name w:val="WW8Num2z0"/>
    <w:rPr>
      <w:rFonts w:ascii="Times New Roman" w:hAnsi="Times New Roman"/>
      <w:b w:val="0"/>
      <w:i w:val="0"/>
      <w:sz w:val="24"/>
      <w:szCs w:val="24"/>
    </w:rPr>
  </w:style>
  <w:style w:type="paragraph" w:customStyle="1" w:styleId="Heading">
    <w:name w:val="Heading"/>
    <w:basedOn w:val="Normal"/>
    <w:next w:val="BodyText"/>
    <w:pPr>
      <w:keepNext/>
      <w:spacing w:before="240" w:after="120"/>
    </w:pPr>
    <w:rPr>
      <w:rFonts w:ascii="DejaVu Sans Condensed" w:eastAsia="DejaVu Sans Condensed" w:hAnsi="DejaVu Sans Condensed" w:cs="DejaVu Sans Condensed"/>
      <w:sz w:val="28"/>
      <w:szCs w:val="28"/>
    </w:rPr>
  </w:style>
  <w:style w:type="paragraph" w:styleId="BodyText">
    <w:name w:val="Body Text"/>
    <w:basedOn w:val="Normal"/>
    <w:pPr>
      <w:jc w:val="both"/>
    </w:pPr>
    <w:rPr>
      <w:szCs w:val="20"/>
      <w:lang w:val="en-GB"/>
    </w:r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rPr>
      <w:rFonts w:ascii="TimesLT" w:hAnsi="TimesLT"/>
      <w:sz w:val="20"/>
      <w:szCs w:val="20"/>
      <w:lang w:val="en-GB"/>
    </w:rPr>
  </w:style>
  <w:style w:type="paragraph" w:styleId="BodyTextIndent">
    <w:name w:val="Body Text Indent"/>
    <w:basedOn w:val="Normal"/>
    <w:link w:val="BodyTextIndentChar"/>
    <w:pPr>
      <w:ind w:firstLine="709"/>
      <w:jc w:val="both"/>
    </w:pPr>
    <w:rPr>
      <w:sz w:val="22"/>
      <w:szCs w:val="20"/>
      <w:lang w:val="en-GB"/>
    </w:rPr>
  </w:style>
  <w:style w:type="paragraph" w:customStyle="1" w:styleId="BodyTextIndent21">
    <w:name w:val="Body Text Indent 21"/>
    <w:basedOn w:val="Normal"/>
    <w:pPr>
      <w:spacing w:line="360" w:lineRule="auto"/>
      <w:ind w:firstLine="540"/>
      <w:jc w:val="both"/>
    </w:pPr>
  </w:style>
  <w:style w:type="paragraph" w:customStyle="1" w:styleId="BodyTextIndent31">
    <w:name w:val="Body Text Indent 31"/>
    <w:basedOn w:val="Normal"/>
    <w:pPr>
      <w:ind w:firstLine="90"/>
      <w:jc w:val="both"/>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b/>
    </w:rPr>
  </w:style>
  <w:style w:type="paragraph" w:styleId="Subtitle">
    <w:name w:val="Subtitle"/>
    <w:basedOn w:val="Normal"/>
    <w:next w:val="BodyText"/>
    <w:link w:val="SubtitleChar"/>
    <w:qFormat/>
    <w:pPr>
      <w:jc w:val="both"/>
    </w:pPr>
    <w:rPr>
      <w:rFonts w:ascii="TimesLT" w:hAnsi="TimesLT"/>
      <w:b/>
      <w:lang w:val="x-none"/>
    </w:rPr>
  </w:style>
  <w:style w:type="paragraph" w:customStyle="1" w:styleId="SutartysI">
    <w:name w:val="Sutartys_I"/>
    <w:basedOn w:val="Normal"/>
    <w:pPr>
      <w:keepNext/>
      <w:tabs>
        <w:tab w:val="num" w:pos="0"/>
      </w:tabs>
      <w:spacing w:before="360" w:after="360"/>
      <w:jc w:val="center"/>
    </w:pPr>
    <w:rPr>
      <w:b/>
      <w:caps/>
    </w:rPr>
  </w:style>
  <w:style w:type="paragraph" w:customStyle="1" w:styleId="Sutartys1">
    <w:name w:val="Sutartys_1"/>
    <w:basedOn w:val="Normal"/>
    <w:pPr>
      <w:tabs>
        <w:tab w:val="num" w:pos="0"/>
      </w:tabs>
      <w:ind w:left="851"/>
      <w:jc w:val="both"/>
    </w:pPr>
    <w:rPr>
      <w:color w:val="000000"/>
    </w:rPr>
  </w:style>
  <w:style w:type="paragraph" w:customStyle="1" w:styleId="TableContents">
    <w:name w:val="Table Contents"/>
    <w:basedOn w:val="Normal"/>
    <w:pPr>
      <w:suppressLineNumbers/>
    </w:pPr>
  </w:style>
  <w:style w:type="paragraph" w:customStyle="1" w:styleId="Tekstoblokas1">
    <w:name w:val="Teksto blokas1"/>
    <w:basedOn w:val="Normal"/>
    <w:rsid w:val="00656819"/>
    <w:pPr>
      <w:overflowPunct w:val="0"/>
      <w:autoSpaceDE w:val="0"/>
      <w:ind w:left="851" w:right="-851" w:firstLine="567"/>
      <w:jc w:val="both"/>
    </w:pPr>
    <w:rPr>
      <w:sz w:val="20"/>
      <w:szCs w:val="20"/>
    </w:rPr>
  </w:style>
  <w:style w:type="character" w:styleId="CommentReference">
    <w:name w:val="annotation reference"/>
    <w:semiHidden/>
    <w:rsid w:val="00E51909"/>
    <w:rPr>
      <w:sz w:val="16"/>
      <w:szCs w:val="16"/>
    </w:rPr>
  </w:style>
  <w:style w:type="paragraph" w:styleId="CommentText">
    <w:name w:val="annotation text"/>
    <w:basedOn w:val="Normal"/>
    <w:semiHidden/>
    <w:rsid w:val="00E51909"/>
    <w:rPr>
      <w:sz w:val="20"/>
      <w:szCs w:val="20"/>
    </w:rPr>
  </w:style>
  <w:style w:type="paragraph" w:styleId="CommentSubject">
    <w:name w:val="annotation subject"/>
    <w:basedOn w:val="CommentText"/>
    <w:next w:val="CommentText"/>
    <w:semiHidden/>
    <w:rsid w:val="00E51909"/>
    <w:rPr>
      <w:b/>
      <w:bCs/>
    </w:rPr>
  </w:style>
  <w:style w:type="paragraph" w:styleId="BalloonText">
    <w:name w:val="Balloon Text"/>
    <w:basedOn w:val="Normal"/>
    <w:semiHidden/>
    <w:rsid w:val="00E51909"/>
    <w:rPr>
      <w:rFonts w:ascii="Tahoma" w:hAnsi="Tahoma" w:cs="Tahoma"/>
      <w:sz w:val="16"/>
      <w:szCs w:val="16"/>
    </w:rPr>
  </w:style>
  <w:style w:type="table" w:styleId="TableGrid">
    <w:name w:val="Table Grid"/>
    <w:basedOn w:val="TableNormal"/>
    <w:rsid w:val="006D70D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C40"/>
    <w:pPr>
      <w:ind w:left="1296"/>
    </w:pPr>
  </w:style>
  <w:style w:type="character" w:customStyle="1" w:styleId="apple-converted-space">
    <w:name w:val="apple-converted-space"/>
    <w:basedOn w:val="DefaultParagraphFont"/>
    <w:rsid w:val="00E921F9"/>
  </w:style>
  <w:style w:type="character" w:customStyle="1" w:styleId="Heading1Char">
    <w:name w:val="Heading 1 Char"/>
    <w:link w:val="Heading1"/>
    <w:rsid w:val="009A1817"/>
    <w:rPr>
      <w:rFonts w:ascii="TimesLT" w:hAnsi="TimesLT"/>
      <w:b/>
      <w:position w:val="4"/>
      <w:sz w:val="24"/>
      <w:szCs w:val="24"/>
      <w:lang w:eastAsia="ar-SA"/>
    </w:rPr>
  </w:style>
  <w:style w:type="character" w:customStyle="1" w:styleId="BodyTextIndentChar">
    <w:name w:val="Body Text Indent Char"/>
    <w:link w:val="BodyTextIndent"/>
    <w:rsid w:val="009A1817"/>
    <w:rPr>
      <w:sz w:val="22"/>
      <w:lang w:val="en-GB" w:eastAsia="ar-SA"/>
    </w:rPr>
  </w:style>
  <w:style w:type="character" w:customStyle="1" w:styleId="SubtitleChar">
    <w:name w:val="Subtitle Char"/>
    <w:link w:val="Subtitle"/>
    <w:rsid w:val="009A1817"/>
    <w:rPr>
      <w:rFonts w:ascii="TimesLT" w:hAnsi="TimesLT"/>
      <w:b/>
      <w:sz w:val="24"/>
      <w:szCs w:val="24"/>
      <w:lang w:eastAsia="ar-SA"/>
    </w:rPr>
  </w:style>
  <w:style w:type="character" w:styleId="Hyperlink">
    <w:name w:val="Hyperlink"/>
    <w:uiPriority w:val="99"/>
    <w:unhideWhenUsed/>
    <w:rsid w:val="008135E0"/>
    <w:rPr>
      <w:color w:val="0000FF"/>
      <w:u w:val="single"/>
    </w:rPr>
  </w:style>
  <w:style w:type="character" w:styleId="UnresolvedMention">
    <w:name w:val="Unresolved Mention"/>
    <w:uiPriority w:val="99"/>
    <w:semiHidden/>
    <w:unhideWhenUsed/>
    <w:rsid w:val="000F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131917">
      <w:bodyDiv w:val="1"/>
      <w:marLeft w:val="0"/>
      <w:marRight w:val="0"/>
      <w:marTop w:val="0"/>
      <w:marBottom w:val="0"/>
      <w:divBdr>
        <w:top w:val="none" w:sz="0" w:space="0" w:color="auto"/>
        <w:left w:val="none" w:sz="0" w:space="0" w:color="auto"/>
        <w:bottom w:val="none" w:sz="0" w:space="0" w:color="auto"/>
        <w:right w:val="none" w:sz="0" w:space="0" w:color="auto"/>
      </w:divBdr>
      <w:divsChild>
        <w:div w:id="268778905">
          <w:marLeft w:val="0"/>
          <w:marRight w:val="0"/>
          <w:marTop w:val="0"/>
          <w:marBottom w:val="0"/>
          <w:divBdr>
            <w:top w:val="none" w:sz="0" w:space="0" w:color="auto"/>
            <w:left w:val="none" w:sz="0" w:space="0" w:color="auto"/>
            <w:bottom w:val="none" w:sz="0" w:space="0" w:color="auto"/>
            <w:right w:val="none" w:sz="0" w:space="0" w:color="auto"/>
          </w:divBdr>
        </w:div>
        <w:div w:id="472648760">
          <w:marLeft w:val="720"/>
          <w:marRight w:val="0"/>
          <w:marTop w:val="0"/>
          <w:marBottom w:val="0"/>
          <w:divBdr>
            <w:top w:val="none" w:sz="0" w:space="0" w:color="auto"/>
            <w:left w:val="none" w:sz="0" w:space="0" w:color="auto"/>
            <w:bottom w:val="none" w:sz="0" w:space="0" w:color="auto"/>
            <w:right w:val="none" w:sz="0" w:space="0" w:color="auto"/>
          </w:divBdr>
        </w:div>
        <w:div w:id="496767693">
          <w:marLeft w:val="0"/>
          <w:marRight w:val="0"/>
          <w:marTop w:val="0"/>
          <w:marBottom w:val="0"/>
          <w:divBdr>
            <w:top w:val="none" w:sz="0" w:space="0" w:color="auto"/>
            <w:left w:val="none" w:sz="0" w:space="0" w:color="auto"/>
            <w:bottom w:val="none" w:sz="0" w:space="0" w:color="auto"/>
            <w:right w:val="none" w:sz="0" w:space="0" w:color="auto"/>
          </w:divBdr>
        </w:div>
        <w:div w:id="532613926">
          <w:marLeft w:val="0"/>
          <w:marRight w:val="0"/>
          <w:marTop w:val="0"/>
          <w:marBottom w:val="0"/>
          <w:divBdr>
            <w:top w:val="none" w:sz="0" w:space="0" w:color="auto"/>
            <w:left w:val="none" w:sz="0" w:space="0" w:color="auto"/>
            <w:bottom w:val="none" w:sz="0" w:space="0" w:color="auto"/>
            <w:right w:val="none" w:sz="0" w:space="0" w:color="auto"/>
          </w:divBdr>
        </w:div>
        <w:div w:id="711929800">
          <w:marLeft w:val="720"/>
          <w:marRight w:val="0"/>
          <w:marTop w:val="0"/>
          <w:marBottom w:val="0"/>
          <w:divBdr>
            <w:top w:val="none" w:sz="0" w:space="0" w:color="auto"/>
            <w:left w:val="none" w:sz="0" w:space="0" w:color="auto"/>
            <w:bottom w:val="none" w:sz="0" w:space="0" w:color="auto"/>
            <w:right w:val="none" w:sz="0" w:space="0" w:color="auto"/>
          </w:divBdr>
        </w:div>
        <w:div w:id="933976267">
          <w:marLeft w:val="720"/>
          <w:marRight w:val="0"/>
          <w:marTop w:val="0"/>
          <w:marBottom w:val="0"/>
          <w:divBdr>
            <w:top w:val="none" w:sz="0" w:space="0" w:color="auto"/>
            <w:left w:val="none" w:sz="0" w:space="0" w:color="auto"/>
            <w:bottom w:val="none" w:sz="0" w:space="0" w:color="auto"/>
            <w:right w:val="none" w:sz="0" w:space="0" w:color="auto"/>
          </w:divBdr>
        </w:div>
        <w:div w:id="1108230875">
          <w:marLeft w:val="720"/>
          <w:marRight w:val="0"/>
          <w:marTop w:val="0"/>
          <w:marBottom w:val="0"/>
          <w:divBdr>
            <w:top w:val="none" w:sz="0" w:space="0" w:color="auto"/>
            <w:left w:val="none" w:sz="0" w:space="0" w:color="auto"/>
            <w:bottom w:val="none" w:sz="0" w:space="0" w:color="auto"/>
            <w:right w:val="none" w:sz="0" w:space="0" w:color="auto"/>
          </w:divBdr>
        </w:div>
        <w:div w:id="1110735757">
          <w:marLeft w:val="0"/>
          <w:marRight w:val="0"/>
          <w:marTop w:val="0"/>
          <w:marBottom w:val="0"/>
          <w:divBdr>
            <w:top w:val="none" w:sz="0" w:space="0" w:color="auto"/>
            <w:left w:val="none" w:sz="0" w:space="0" w:color="auto"/>
            <w:bottom w:val="none" w:sz="0" w:space="0" w:color="auto"/>
            <w:right w:val="none" w:sz="0" w:space="0" w:color="auto"/>
          </w:divBdr>
        </w:div>
        <w:div w:id="1220046401">
          <w:marLeft w:val="0"/>
          <w:marRight w:val="0"/>
          <w:marTop w:val="0"/>
          <w:marBottom w:val="0"/>
          <w:divBdr>
            <w:top w:val="none" w:sz="0" w:space="0" w:color="auto"/>
            <w:left w:val="none" w:sz="0" w:space="0" w:color="auto"/>
            <w:bottom w:val="none" w:sz="0" w:space="0" w:color="auto"/>
            <w:right w:val="none" w:sz="0" w:space="0" w:color="auto"/>
          </w:divBdr>
        </w:div>
        <w:div w:id="1250000078">
          <w:marLeft w:val="0"/>
          <w:marRight w:val="0"/>
          <w:marTop w:val="0"/>
          <w:marBottom w:val="0"/>
          <w:divBdr>
            <w:top w:val="none" w:sz="0" w:space="0" w:color="auto"/>
            <w:left w:val="none" w:sz="0" w:space="0" w:color="auto"/>
            <w:bottom w:val="none" w:sz="0" w:space="0" w:color="auto"/>
            <w:right w:val="none" w:sz="0" w:space="0" w:color="auto"/>
          </w:divBdr>
        </w:div>
        <w:div w:id="1289045989">
          <w:marLeft w:val="0"/>
          <w:marRight w:val="0"/>
          <w:marTop w:val="0"/>
          <w:marBottom w:val="0"/>
          <w:divBdr>
            <w:top w:val="none" w:sz="0" w:space="0" w:color="auto"/>
            <w:left w:val="none" w:sz="0" w:space="0" w:color="auto"/>
            <w:bottom w:val="none" w:sz="0" w:space="0" w:color="auto"/>
            <w:right w:val="none" w:sz="0" w:space="0" w:color="auto"/>
          </w:divBdr>
        </w:div>
        <w:div w:id="1494953642">
          <w:marLeft w:val="0"/>
          <w:marRight w:val="0"/>
          <w:marTop w:val="0"/>
          <w:marBottom w:val="0"/>
          <w:divBdr>
            <w:top w:val="none" w:sz="0" w:space="0" w:color="auto"/>
            <w:left w:val="none" w:sz="0" w:space="0" w:color="auto"/>
            <w:bottom w:val="none" w:sz="0" w:space="0" w:color="auto"/>
            <w:right w:val="none" w:sz="0" w:space="0" w:color="auto"/>
          </w:divBdr>
        </w:div>
        <w:div w:id="1536313024">
          <w:marLeft w:val="0"/>
          <w:marRight w:val="0"/>
          <w:marTop w:val="0"/>
          <w:marBottom w:val="0"/>
          <w:divBdr>
            <w:top w:val="none" w:sz="0" w:space="0" w:color="auto"/>
            <w:left w:val="none" w:sz="0" w:space="0" w:color="auto"/>
            <w:bottom w:val="none" w:sz="0" w:space="0" w:color="auto"/>
            <w:right w:val="none" w:sz="0" w:space="0" w:color="auto"/>
          </w:divBdr>
        </w:div>
        <w:div w:id="1965764899">
          <w:marLeft w:val="0"/>
          <w:marRight w:val="0"/>
          <w:marTop w:val="0"/>
          <w:marBottom w:val="0"/>
          <w:divBdr>
            <w:top w:val="none" w:sz="0" w:space="0" w:color="auto"/>
            <w:left w:val="none" w:sz="0" w:space="0" w:color="auto"/>
            <w:bottom w:val="none" w:sz="0" w:space="0" w:color="auto"/>
            <w:right w:val="none" w:sz="0" w:space="0" w:color="auto"/>
          </w:divBdr>
        </w:div>
        <w:div w:id="200790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ija@tauragesvanden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7359</Words>
  <Characters>4196</Characters>
  <Application>Microsoft Office Word</Application>
  <DocSecurity>0</DocSecurity>
  <Lines>34</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11532</CharactersWithSpaces>
  <SharedDoc>false</SharedDoc>
  <HLinks>
    <vt:vector size="6" baseType="variant">
      <vt:variant>
        <vt:i4>3866652</vt:i4>
      </vt:variant>
      <vt:variant>
        <vt:i4>9</vt:i4>
      </vt:variant>
      <vt:variant>
        <vt:i4>0</vt:i4>
      </vt:variant>
      <vt:variant>
        <vt:i4>5</vt:i4>
      </vt:variant>
      <vt:variant>
        <vt:lpwstr>mailto:administracija@tauragesvandenys.lt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Vilienė</dc:creator>
  <cp:keywords/>
  <cp:lastModifiedBy>Liucijus</cp:lastModifiedBy>
  <cp:revision>2</cp:revision>
  <cp:lastPrinted>2023-03-17T07:59:00Z</cp:lastPrinted>
  <dcterms:created xsi:type="dcterms:W3CDTF">2024-02-23T11:31:00Z</dcterms:created>
  <dcterms:modified xsi:type="dcterms:W3CDTF">2024-02-23T11:31:00Z</dcterms:modified>
</cp:coreProperties>
</file>